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color w:val="auto"/>
          <w:position w:val="0"/>
          <w:sz w:val="28"/>
          <w:szCs w:val="28"/>
        </w:rPr>
      </w:pPr>
      <w:r>
        <w:rPr>
          <w:rFonts w:hint="eastAsia" w:ascii="黑体" w:hAnsi="黑体" w:eastAsia="黑体" w:cs="黑体"/>
          <w:b/>
          <w:color w:val="auto"/>
          <w:sz w:val="28"/>
          <w:szCs w:val="28"/>
          <w:lang w:eastAsia="zh-CN"/>
        </w:rPr>
        <w:t>单元命题集训点二</w:t>
      </w:r>
    </w:p>
    <w:p>
      <w:pPr>
        <w:spacing w:line="360" w:lineRule="auto"/>
        <w:jc w:val="center"/>
        <w:rPr>
          <w:rFonts w:hint="eastAsia"/>
          <w:b/>
          <w:bCs w:val="0"/>
          <w:position w:val="0"/>
          <w:szCs w:val="21"/>
        </w:rPr>
      </w:pPr>
      <w:r>
        <w:rPr>
          <w:rFonts w:hint="eastAsia" w:ascii="宋体" w:hAnsi="宋体" w:cs="宋体"/>
          <w:b/>
          <w:bCs w:val="0"/>
          <w:position w:val="0"/>
          <w:szCs w:val="21"/>
          <w:lang w:eastAsia="zh-CN"/>
        </w:rPr>
        <w:t>第二单元</w:t>
      </w:r>
      <w:r>
        <w:rPr>
          <w:rFonts w:hint="eastAsia" w:ascii="宋体" w:hAnsi="宋体" w:cs="宋体"/>
          <w:b/>
          <w:bCs w:val="0"/>
          <w:position w:val="0"/>
          <w:szCs w:val="21"/>
          <w:lang w:val="en-US" w:eastAsia="zh-CN"/>
        </w:rPr>
        <w:t xml:space="preserve">  分数混合运算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 xml:space="preserve"> 命题点1:</w:t>
      </w:r>
      <w:r>
        <w:rPr>
          <w:rFonts w:hint="eastAsia"/>
          <w:b w:val="0"/>
          <w:bCs/>
          <w:position w:val="0"/>
          <w:szCs w:val="21"/>
        </w:rPr>
        <w:t>分数乘除混合运算（在历年考试中约占6分～10分）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【</w:t>
      </w:r>
      <w:r>
        <w:rPr>
          <w:rFonts w:hint="eastAsia"/>
          <w:b/>
          <w:bCs w:val="0"/>
          <w:position w:val="0"/>
          <w:szCs w:val="21"/>
        </w:rPr>
        <w:t>做题技巧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t>】</w:t>
      </w:r>
      <w:r>
        <w:rPr>
          <w:rFonts w:hint="eastAsia"/>
          <w:b w:val="0"/>
          <w:bCs/>
          <w:position w:val="0"/>
          <w:szCs w:val="21"/>
        </w:rPr>
        <w:t>1.分数混合运算的运算顺序与整数混合运算的运算顺序相同。</w:t>
      </w:r>
    </w:p>
    <w:p>
      <w:pPr>
        <w:spacing w:line="360" w:lineRule="auto"/>
        <w:ind w:firstLine="1260" w:firstLineChars="600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2.先找准题中的单位“1”，再根据已知和未知确定计算方法。</w:t>
      </w:r>
    </w:p>
    <w:p>
      <w:pPr>
        <w:spacing w:line="360" w:lineRule="auto"/>
        <w:jc w:val="both"/>
        <w:rPr>
          <w:rFonts w:hint="eastAsia" w:eastAsia="宋体"/>
          <w:b/>
          <w:position w:val="0"/>
          <w:szCs w:val="21"/>
          <w:lang w:eastAsia="zh-CN"/>
        </w:rPr>
      </w:pPr>
      <w:r>
        <w:rPr>
          <w:rFonts w:hint="eastAsia"/>
          <w:b/>
          <w:position w:val="0"/>
          <w:szCs w:val="21"/>
          <w:lang w:eastAsia="zh-CN"/>
        </w:rPr>
        <w:t>【</w:t>
      </w:r>
      <w:r>
        <w:rPr>
          <w:rFonts w:hint="eastAsia"/>
          <w:b/>
          <w:position w:val="0"/>
          <w:szCs w:val="21"/>
        </w:rPr>
        <w:t>真题回放</w:t>
      </w:r>
      <w:r>
        <w:rPr>
          <w:rFonts w:hint="eastAsia"/>
          <w:b/>
          <w:position w:val="0"/>
          <w:szCs w:val="21"/>
          <w:lang w:val="en-US" w:eastAsia="zh-CN"/>
        </w:rPr>
        <w:t>】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文具盒的价格是书包的</w:t>
      </w:r>
      <w:r>
        <w:rPr>
          <w:rFonts w:hint="eastAsia"/>
          <w:b w:val="0"/>
          <w:bCs/>
          <w:position w:val="-24"/>
          <w:szCs w:val="21"/>
        </w:rPr>
        <w:object>
          <v:shape id="_x0000_i1025" o:spt="75" type="#_x0000_t75" style="height:31pt;width:12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，钢笔的价格是文具盒的</w:t>
      </w:r>
      <w:r>
        <w:rPr>
          <w:rFonts w:hint="eastAsia"/>
          <w:b w:val="0"/>
          <w:bCs/>
          <w:position w:val="-24"/>
          <w:szCs w:val="21"/>
        </w:rPr>
        <w:object>
          <v:shape id="_x0000_i1026" o:spt="75" type="#_x0000_t75" style="height:31pt;width:12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,书包200元。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（1)“</w:t>
      </w:r>
      <w:r>
        <w:rPr>
          <w:rFonts w:hint="eastAsia"/>
          <w:b w:val="0"/>
          <w:bCs/>
          <w:position w:val="-24"/>
          <w:szCs w:val="21"/>
        </w:rPr>
        <w:object>
          <v:shape id="_x0000_i1027" o:spt="75" type="#_x0000_t75" style="height:31pt;width:56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8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”的运算结果表示（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</w:t>
      </w:r>
      <w:r>
        <w:rPr>
          <w:rFonts w:hint="eastAsia"/>
          <w:b w:val="0"/>
          <w:bCs/>
          <w:position w:val="0"/>
          <w:szCs w:val="21"/>
        </w:rPr>
        <w:t>）的价格。</w:t>
      </w:r>
    </w:p>
    <w:p>
      <w:pPr>
        <w:spacing w:line="360" w:lineRule="auto"/>
        <w:jc w:val="both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</w:rPr>
        <w:t>（2)“</w:t>
      </w:r>
      <w:r>
        <w:rPr>
          <w:rFonts w:hint="eastAsia"/>
          <w:b w:val="0"/>
          <w:bCs/>
          <w:position w:val="-24"/>
          <w:szCs w:val="21"/>
        </w:rPr>
        <w:object>
          <v:shape id="_x0000_i1028" o:spt="75" type="#_x0000_t75" style="height:31pt;width:54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”，这里的“</w:t>
      </w:r>
      <w:r>
        <w:rPr>
          <w:rFonts w:hint="eastAsia"/>
          <w:b w:val="0"/>
          <w:bCs/>
          <w:position w:val="-24"/>
          <w:szCs w:val="21"/>
        </w:rPr>
        <w:object>
          <v:shape id="_x0000_i1029" o:spt="75" type="#_x0000_t75" style="height:31pt;width:16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2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表示的意思是（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                     </w:t>
      </w:r>
      <w:r>
        <w:rPr>
          <w:rFonts w:hint="eastAsia"/>
          <w:b w:val="0"/>
          <w:bCs/>
          <w:position w:val="0"/>
          <w:szCs w:val="21"/>
        </w:rPr>
        <w:t>）</w:t>
      </w:r>
      <w:r>
        <w:rPr>
          <w:rFonts w:hint="eastAsia"/>
          <w:b w:val="0"/>
          <w:bCs/>
          <w:position w:val="0"/>
          <w:szCs w:val="21"/>
          <w:lang w:eastAsia="zh-CN"/>
        </w:rPr>
        <w:t>。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2.一袋米的</w:t>
      </w:r>
      <w:r>
        <w:rPr>
          <w:rFonts w:hint="eastAsia"/>
          <w:b w:val="0"/>
          <w:bCs/>
          <w:position w:val="-24"/>
          <w:szCs w:val="21"/>
        </w:rPr>
        <w:object>
          <v:shape id="_x0000_i1030" o:spt="75" type="#_x0000_t75" style="height:31pt;width:12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4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正好是8千克，这袋米的</w:t>
      </w:r>
      <w:r>
        <w:rPr>
          <w:rFonts w:hint="eastAsia"/>
          <w:b w:val="0"/>
          <w:bCs/>
          <w:position w:val="-24"/>
          <w:szCs w:val="21"/>
        </w:rPr>
        <w:object>
          <v:shape id="_x0000_i1031" o:spt="75" type="#_x0000_t75" style="height:31pt;width:12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6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是（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</w:t>
      </w:r>
      <w:r>
        <w:rPr>
          <w:rFonts w:hint="eastAsia"/>
          <w:b w:val="0"/>
          <w:bCs/>
          <w:position w:val="0"/>
          <w:szCs w:val="21"/>
        </w:rPr>
        <w:t>）千克。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3</w:t>
      </w:r>
      <w:r>
        <w:rPr>
          <w:rFonts w:hint="eastAsia"/>
          <w:b w:val="0"/>
          <w:bCs/>
          <w:position w:val="0"/>
          <w:szCs w:val="21"/>
          <w:lang w:eastAsia="zh-CN"/>
        </w:rPr>
        <w:t>.</w:t>
      </w:r>
      <w:r>
        <w:rPr>
          <w:rFonts w:hint="eastAsia"/>
          <w:b w:val="0"/>
          <w:bCs/>
          <w:position w:val="0"/>
          <w:szCs w:val="21"/>
        </w:rPr>
        <w:t>某实验小学共有1080人，其中男生人数是全校的</w:t>
      </w:r>
      <w:r>
        <w:rPr>
          <w:rFonts w:hint="eastAsia"/>
          <w:b w:val="0"/>
          <w:bCs/>
          <w:position w:val="-24"/>
          <w:szCs w:val="21"/>
        </w:rPr>
        <w:object>
          <v:shape id="_x0000_i1032" o:spt="75" type="#_x0000_t75" style="height:31pt;width:12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8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eastAsia="zh-CN"/>
        </w:rPr>
        <w:t>，</w:t>
      </w:r>
      <w:r>
        <w:rPr>
          <w:rFonts w:hint="eastAsia"/>
          <w:b w:val="0"/>
          <w:bCs/>
          <w:position w:val="0"/>
          <w:szCs w:val="21"/>
        </w:rPr>
        <w:t>女生人数是男生的</w:t>
      </w:r>
      <w:r>
        <w:rPr>
          <w:rFonts w:hint="eastAsia"/>
          <w:b w:val="0"/>
          <w:bCs/>
          <w:position w:val="-24"/>
          <w:szCs w:val="21"/>
        </w:rPr>
        <w:object>
          <v:shape id="_x0000_i1033" o:spt="75" type="#_x0000_t75" style="height:31pt;width:12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0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,女生有（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</w:t>
      </w:r>
      <w:r>
        <w:rPr>
          <w:rFonts w:hint="eastAsia"/>
          <w:b w:val="0"/>
          <w:bCs/>
          <w:position w:val="0"/>
          <w:szCs w:val="21"/>
        </w:rPr>
        <w:t>）人。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A.864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</w:t>
      </w:r>
      <w:r>
        <w:rPr>
          <w:rFonts w:hint="eastAsia"/>
          <w:b w:val="0"/>
          <w:bCs/>
          <w:position w:val="0"/>
          <w:szCs w:val="21"/>
        </w:rPr>
        <w:t>B.216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 </w:t>
      </w:r>
      <w:r>
        <w:rPr>
          <w:rFonts w:hint="eastAsia"/>
          <w:b w:val="0"/>
          <w:bCs/>
          <w:position w:val="0"/>
          <w:szCs w:val="21"/>
        </w:rPr>
        <w:t>C.270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4.看图列式计算。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 w:eastAsia="宋体"/>
          <w:b w:val="0"/>
          <w:bCs/>
          <w:position w:val="0"/>
          <w:szCs w:val="21"/>
          <w:lang w:eastAsia="zh-CN"/>
        </w:rPr>
        <w:drawing>
          <wp:inline distT="0" distB="0" distL="114300" distR="114300">
            <wp:extent cx="5932805" cy="1555750"/>
            <wp:effectExtent l="0" t="0" r="10795" b="6350"/>
            <wp:docPr id="1" name="图片 1" descr="88043f070c94489b8bd84340a3ca7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043f070c94489b8bd84340a3ca7b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default" w:eastAsia="宋体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eastAsia="zh-CN"/>
        </w:rPr>
        <w:t>【</w:t>
      </w:r>
      <w:r>
        <w:rPr>
          <w:rFonts w:hint="eastAsia"/>
          <w:b/>
          <w:bCs w:val="0"/>
          <w:position w:val="0"/>
          <w:szCs w:val="21"/>
        </w:rPr>
        <w:t>即学即练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t>】</w:t>
      </w:r>
    </w:p>
    <w:p>
      <w:pPr>
        <w:numPr>
          <w:ilvl w:val="0"/>
          <w:numId w:val="2"/>
        </w:num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脱式计算。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-24"/>
          <w:szCs w:val="21"/>
          <w:lang w:eastAsia="zh-CN"/>
        </w:rPr>
        <w:object>
          <v:shape id="_x0000_i1034" o:spt="75" type="#_x0000_t75" style="height:31pt;width:60.95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3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      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35" o:spt="75" type="#_x0000_t75" style="height:31pt;width:53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5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      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36" o:spt="75" type="#_x0000_t75" style="height:31pt;width:54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7">
            <o:LockedField>false</o:LockedField>
          </o:OLEObject>
        </w:objec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某水果店运来三种水果，运来的梨是苹果的</w:t>
      </w:r>
      <w:r>
        <w:rPr>
          <w:rFonts w:hint="eastAsia"/>
          <w:b w:val="0"/>
          <w:bCs/>
          <w:position w:val="-24"/>
          <w:szCs w:val="21"/>
        </w:rPr>
        <w:object>
          <v:shape id="_x0000_i1037" o:spt="75" type="#_x0000_t75" style="height:31pt;width:16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29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，桔子是苹果的</w:t>
      </w:r>
      <w:r>
        <w:rPr>
          <w:rFonts w:hint="eastAsia"/>
          <w:b w:val="0"/>
          <w:bCs/>
          <w:position w:val="-24"/>
          <w:szCs w:val="21"/>
        </w:rPr>
        <w:object>
          <v:shape id="_x0000_i1038" o:spt="75" type="#_x0000_t75" style="height:31pt;width:12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1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,如果水果店运来桔子160千克，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水果店运来梨多少千克？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一本故事书有820页，淘气第一周看了全书的</w:t>
      </w:r>
      <w:r>
        <w:rPr>
          <w:rFonts w:hint="eastAsia"/>
          <w:b w:val="0"/>
          <w:bCs/>
          <w:position w:val="-24"/>
          <w:szCs w:val="21"/>
        </w:rPr>
        <w:object>
          <v:shape id="_x0000_i1039" o:spt="75" type="#_x0000_t75" style="height:31pt;width:12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3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eastAsia="zh-CN"/>
        </w:rPr>
        <w:t>，</w:t>
      </w:r>
      <w:r>
        <w:rPr>
          <w:rFonts w:hint="eastAsia"/>
          <w:b w:val="0"/>
          <w:bCs/>
          <w:position w:val="0"/>
          <w:szCs w:val="21"/>
        </w:rPr>
        <w:t>第二周看的是第一周的</w:t>
      </w:r>
      <w:r>
        <w:rPr>
          <w:rFonts w:hint="eastAsia"/>
          <w:b w:val="0"/>
          <w:bCs/>
          <w:position w:val="-24"/>
          <w:szCs w:val="21"/>
        </w:rPr>
        <w:object>
          <v:shape id="_x0000_i1040" o:spt="75" type="#_x0000_t75" style="height:31pt;width:11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35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,还剩下多少页没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有看？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/>
          <w:bCs w:val="0"/>
          <w:position w:val="0"/>
          <w:szCs w:val="21"/>
        </w:rPr>
        <w:t>命题点2:</w:t>
      </w:r>
      <w:r>
        <w:rPr>
          <w:rFonts w:hint="eastAsia"/>
          <w:b w:val="0"/>
          <w:bCs/>
          <w:position w:val="0"/>
          <w:szCs w:val="21"/>
        </w:rPr>
        <w:t>分数的简便运算（在历年考试中约占6分～12分）（重点）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/>
          <w:bCs w:val="0"/>
          <w:position w:val="0"/>
          <w:szCs w:val="21"/>
          <w:lang w:eastAsia="zh-CN"/>
        </w:rPr>
        <w:t>【</w:t>
      </w:r>
      <w:r>
        <w:rPr>
          <w:rFonts w:hint="eastAsia"/>
          <w:b/>
          <w:bCs w:val="0"/>
          <w:position w:val="0"/>
          <w:szCs w:val="21"/>
        </w:rPr>
        <w:t>做题技巧</w:t>
      </w:r>
      <w:r>
        <w:rPr>
          <w:rFonts w:hint="eastAsia"/>
          <w:b/>
          <w:bCs w:val="0"/>
          <w:position w:val="0"/>
          <w:szCs w:val="21"/>
          <w:lang w:eastAsia="zh-CN"/>
        </w:rPr>
        <w:t>】</w:t>
      </w:r>
      <w:r>
        <w:rPr>
          <w:rFonts w:hint="eastAsia"/>
          <w:b w:val="0"/>
          <w:bCs/>
          <w:position w:val="0"/>
          <w:szCs w:val="21"/>
        </w:rPr>
        <w:t>1.整数运算定律同样适用于分数运算；</w:t>
      </w:r>
    </w:p>
    <w:p>
      <w:pPr>
        <w:spacing w:line="360" w:lineRule="auto"/>
        <w:ind w:firstLine="1260" w:firstLineChars="600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2.已知一个数比另一个数多（少）几分之几，求这个数或已知一部分量占总量的几分之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几，求另一部分量，要注意已知的分率和所求的部分之间的对应关系。</w:t>
      </w:r>
    </w:p>
    <w:p>
      <w:pPr>
        <w:spacing w:line="360" w:lineRule="auto"/>
        <w:jc w:val="both"/>
        <w:rPr>
          <w:rFonts w:hint="eastAsia"/>
          <w:b/>
          <w:bCs w:val="0"/>
          <w:position w:val="0"/>
          <w:szCs w:val="21"/>
        </w:rPr>
      </w:pPr>
      <w:r>
        <w:rPr>
          <w:rFonts w:hint="eastAsia"/>
          <w:b/>
          <w:bCs w:val="0"/>
          <w:position w:val="0"/>
          <w:szCs w:val="21"/>
        </w:rPr>
        <w:t>【真题回放】</w:t>
      </w:r>
    </w:p>
    <w:p>
      <w:pPr>
        <w:numPr>
          <w:ilvl w:val="0"/>
          <w:numId w:val="3"/>
        </w:num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100米增加它的</w:t>
      </w:r>
      <w:r>
        <w:rPr>
          <w:rFonts w:hint="eastAsia"/>
          <w:b w:val="0"/>
          <w:bCs/>
          <w:position w:val="-24"/>
          <w:szCs w:val="21"/>
        </w:rPr>
        <w:object>
          <v:shape id="_x0000_i1041" o:spt="75" type="#_x0000_t75" style="height:31pt;width:11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37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后是（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</w:t>
      </w:r>
      <w:r>
        <w:rPr>
          <w:rFonts w:hint="eastAsia"/>
          <w:b w:val="0"/>
          <w:bCs/>
          <w:position w:val="0"/>
          <w:szCs w:val="21"/>
        </w:rPr>
        <w:t>）米，200吨减少它的</w:t>
      </w:r>
      <w:r>
        <w:rPr>
          <w:rFonts w:hint="eastAsia"/>
          <w:b w:val="0"/>
          <w:bCs/>
          <w:position w:val="-24"/>
          <w:szCs w:val="21"/>
        </w:rPr>
        <w:object>
          <v:shape id="_x0000_i1042" o:spt="75" type="#_x0000_t75" style="height:31pt;width:12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39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后是（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</w:t>
      </w:r>
      <w:r>
        <w:rPr>
          <w:rFonts w:hint="eastAsia"/>
          <w:b w:val="0"/>
          <w:bCs/>
          <w:position w:val="0"/>
          <w:szCs w:val="21"/>
        </w:rPr>
        <w:t>）吨。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比20米多</w:t>
      </w:r>
      <w:r>
        <w:rPr>
          <w:rFonts w:hint="eastAsia"/>
          <w:b w:val="0"/>
          <w:bCs/>
          <w:position w:val="-24"/>
          <w:szCs w:val="21"/>
        </w:rPr>
        <w:object>
          <v:shape id="_x0000_i1043" o:spt="75" type="#_x0000_t75" style="height:31pt;width:12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3" DrawAspect="Content" ObjectID="_1468075743" r:id="rId41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的是（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</w:t>
      </w:r>
      <w:r>
        <w:rPr>
          <w:rFonts w:hint="eastAsia"/>
          <w:b w:val="0"/>
          <w:bCs/>
          <w:position w:val="0"/>
          <w:szCs w:val="21"/>
        </w:rPr>
        <w:t>）米；比20米少</w:t>
      </w:r>
      <w:r>
        <w:rPr>
          <w:rFonts w:hint="eastAsia"/>
          <w:b w:val="0"/>
          <w:bCs/>
          <w:position w:val="-24"/>
          <w:szCs w:val="21"/>
        </w:rPr>
        <w:object>
          <v:shape id="_x0000_i1044" o:spt="75" type="#_x0000_t75" style="height:31pt;width:12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4" DrawAspect="Content" ObjectID="_1468075744" r:id="rId42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的是（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</w:t>
      </w:r>
      <w:r>
        <w:rPr>
          <w:rFonts w:hint="eastAsia"/>
          <w:b w:val="0"/>
          <w:bCs/>
          <w:position w:val="0"/>
          <w:szCs w:val="21"/>
        </w:rPr>
        <w:t>）米；比20米多</w:t>
      </w:r>
      <w:r>
        <w:rPr>
          <w:rFonts w:hint="eastAsia"/>
          <w:b w:val="0"/>
          <w:bCs/>
          <w:position w:val="-24"/>
          <w:szCs w:val="21"/>
        </w:rPr>
        <w:object>
          <v:shape id="_x0000_i1045" o:spt="75" type="#_x0000_t75" style="height:31pt;width:12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5" DrawAspect="Content" ObjectID="_1468075745" r:id="rId43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米的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是（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</w:t>
      </w:r>
      <w:r>
        <w:rPr>
          <w:rFonts w:hint="eastAsia"/>
          <w:b w:val="0"/>
          <w:bCs/>
          <w:position w:val="0"/>
          <w:szCs w:val="21"/>
        </w:rPr>
        <w:t>）米。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一家餐厅第一天用去面粉40千克，第二天用去的比第一天少</w:t>
      </w:r>
      <w:r>
        <w:rPr>
          <w:rFonts w:hint="eastAsia"/>
          <w:b w:val="0"/>
          <w:bCs/>
          <w:position w:val="-24"/>
          <w:szCs w:val="21"/>
        </w:rPr>
        <w:object>
          <v:shape id="_x0000_i1046" o:spt="75" type="#_x0000_t75" style="height:31pt;width:11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KSEE3" ShapeID="_x0000_i1046" DrawAspect="Content" ObjectID="_1468075746" r:id="rId44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eastAsia="zh-CN"/>
        </w:rPr>
        <w:t>，第二天用</w:t>
      </w:r>
      <w:r>
        <w:rPr>
          <w:rFonts w:hint="eastAsia"/>
          <w:b w:val="0"/>
          <w:bCs/>
          <w:position w:val="0"/>
          <w:szCs w:val="21"/>
        </w:rPr>
        <w:t>去面粉（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</w:t>
      </w:r>
      <w:r>
        <w:rPr>
          <w:rFonts w:hint="eastAsia"/>
          <w:b w:val="0"/>
          <w:bCs/>
          <w:position w:val="0"/>
          <w:szCs w:val="21"/>
        </w:rPr>
        <w:t>）千克。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</w:t>
      </w:r>
      <w:r>
        <w:rPr>
          <w:rFonts w:hint="eastAsia"/>
          <w:b w:val="0"/>
          <w:bCs/>
          <w:position w:val="0"/>
          <w:szCs w:val="21"/>
        </w:rPr>
        <w:t>超市运进彩电80台，上午卖出</w:t>
      </w:r>
      <w:r>
        <w:rPr>
          <w:rFonts w:hint="eastAsia"/>
          <w:b w:val="0"/>
          <w:bCs/>
          <w:position w:val="-24"/>
          <w:szCs w:val="21"/>
        </w:rPr>
        <w:object>
          <v:shape id="_x0000_i1047" o:spt="75" type="#_x0000_t75" style="height:31pt;width:12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7" DrawAspect="Content" ObjectID="_1468075747" r:id="rId46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eastAsia="zh-CN"/>
        </w:rPr>
        <w:t>，</w:t>
      </w:r>
      <w:r>
        <w:rPr>
          <w:rFonts w:hint="eastAsia"/>
          <w:b w:val="0"/>
          <w:bCs/>
          <w:position w:val="0"/>
          <w:szCs w:val="21"/>
        </w:rPr>
        <w:t>下午卖出</w:t>
      </w:r>
      <w:r>
        <w:rPr>
          <w:rFonts w:hint="eastAsia"/>
          <w:b w:val="0"/>
          <w:bCs/>
          <w:position w:val="-24"/>
          <w:szCs w:val="21"/>
        </w:rPr>
        <w:object>
          <v:shape id="_x0000_i1048" o:spt="75" type="#_x0000_t75" style="height:31pt;width:12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KSEE3" ShapeID="_x0000_i1048" DrawAspect="Content" ObjectID="_1468075748" r:id="rId47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eastAsia="zh-CN"/>
        </w:rPr>
        <w:t>。</w:t>
      </w:r>
    </w:p>
    <w:p>
      <w:pPr>
        <w:spacing w:line="360" w:lineRule="auto"/>
        <w:jc w:val="both"/>
        <w:rPr>
          <w:rFonts w:hint="default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</w:rPr>
        <w:t>（1)“</w:t>
      </w:r>
      <w:r>
        <w:rPr>
          <w:rFonts w:hint="eastAsia"/>
          <w:b w:val="0"/>
          <w:bCs/>
          <w:position w:val="-24"/>
          <w:szCs w:val="21"/>
        </w:rPr>
        <w:object>
          <v:shape id="_x0000_i1049" o:spt="75" type="#_x0000_t75" style="height:31pt;width:65pt;" o:ole="t" filled="f" o:preferrelative="t" stroked="f" coordsize="21600,21600">
            <v:path/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KSEE3" ShapeID="_x0000_i1049" DrawAspect="Content" ObjectID="_1468075749" r:id="rId49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”求的是（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                    ）。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（2)“</w:t>
      </w:r>
      <w:r>
        <w:rPr>
          <w:rFonts w:hint="eastAsia"/>
          <w:b w:val="0"/>
          <w:bCs/>
          <w:position w:val="-24"/>
          <w:szCs w:val="21"/>
        </w:rPr>
        <w:object>
          <v:shape id="_x0000_i1050" o:spt="75" type="#_x0000_t75" style="height:31pt;width:75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KSEE3" ShapeID="_x0000_i1050" DrawAspect="Content" ObjectID="_1468075750" r:id="rId51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”求的是（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                    ）。</w:t>
      </w:r>
    </w:p>
    <w:p>
      <w:pPr>
        <w:spacing w:line="360" w:lineRule="auto"/>
        <w:jc w:val="both"/>
        <w:rPr>
          <w:rFonts w:hint="eastAsia" w:eastAsia="宋体"/>
          <w:b w:val="0"/>
          <w:bCs/>
          <w:position w:val="0"/>
          <w:szCs w:val="21"/>
          <w:lang w:eastAsia="zh-CN"/>
        </w:rPr>
      </w:pPr>
      <w:r>
        <w:rPr>
          <w:rFonts w:hint="eastAsia"/>
          <w:b w:val="0"/>
          <w:bCs/>
          <w:position w:val="0"/>
          <w:szCs w:val="21"/>
        </w:rPr>
        <w:t>5.五年级向希望小学捐书180本，六年级比五年级多捐</w:t>
      </w:r>
      <w:r>
        <w:rPr>
          <w:rFonts w:hint="eastAsia"/>
          <w:b w:val="0"/>
          <w:bCs/>
          <w:position w:val="0"/>
          <w:szCs w:val="21"/>
          <w:lang w:eastAsia="zh-CN"/>
        </w:rPr>
        <w:t>了</w:t>
      </w:r>
      <w:r>
        <w:rPr>
          <w:rFonts w:hint="eastAsia"/>
          <w:b w:val="0"/>
          <w:bCs/>
          <w:position w:val="-24"/>
          <w:szCs w:val="21"/>
        </w:rPr>
        <w:object>
          <v:shape id="_x0000_i1051" o:spt="75" type="#_x0000_t75" style="height:31pt;width:12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KSEE3" ShapeID="_x0000_i1051" DrawAspect="Content" ObjectID="_1468075751" r:id="rId53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eastAsia="zh-CN"/>
        </w:rPr>
        <w:t>，</w:t>
      </w:r>
      <w:r>
        <w:rPr>
          <w:rFonts w:hint="eastAsia"/>
          <w:b w:val="0"/>
          <w:bCs/>
          <w:position w:val="0"/>
          <w:szCs w:val="21"/>
        </w:rPr>
        <w:t>六年级捐书</w:t>
      </w:r>
      <w:r>
        <w:rPr>
          <w:rFonts w:hint="eastAsia"/>
          <w:b w:val="0"/>
          <w:bCs/>
          <w:position w:val="0"/>
          <w:szCs w:val="21"/>
          <w:lang w:eastAsia="zh-CN"/>
        </w:rPr>
        <w:t>多少本？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 xml:space="preserve">  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 xml:space="preserve">        </w:t>
      </w:r>
    </w:p>
    <w:p>
      <w:pPr>
        <w:spacing w:line="360" w:lineRule="auto"/>
        <w:jc w:val="both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eastAsia="zh-CN"/>
        </w:rPr>
        <w:t>【</w:t>
      </w:r>
      <w:r>
        <w:rPr>
          <w:rFonts w:hint="eastAsia"/>
          <w:b/>
          <w:bCs w:val="0"/>
          <w:position w:val="0"/>
          <w:szCs w:val="21"/>
        </w:rPr>
        <w:t>即学即练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t>】</w:t>
      </w: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6.脱式计算，下面各题怎么简便怎么算。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5930900" cy="1951990"/>
            <wp:effectExtent l="0" t="0" r="12700" b="10160"/>
            <wp:docPr id="2" name="图片 2" descr="a362a5f2a6bb983669722b62908ad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362a5f2a6bb983669722b62908ad6f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195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7. 小明看一本150页的书，第一天看了全书的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52" o:spt="75" type="#_x0000_t75" style="height:31pt;width:11pt;" o:ole="t" filled="f" o:preferrelative="t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KSEE3" ShapeID="_x0000_i1052" DrawAspect="Content" ObjectID="_1468075752" r:id="rId55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,第二天看了全书的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53" o:spt="75" type="#_x0000_t75" style="height:31pt;width:11pt;" o:ole="t" filled="f" o:preferrelative="t" stroked="f" coordsize="21600,21600">
            <v:path/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KSEE3" ShapeID="_x0000_i1053" DrawAspect="Content" ObjectID="_1468075753" r:id="rId57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,还剩下（       ）页没有看，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第三天应从第（       ）页看起。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今年的产量比去年多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54" o:spt="75" type="#_x0000_t75" style="height:31pt;width:16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KSEE3" ShapeID="_x0000_i1054" DrawAspect="Content" ObjectID="_1468075754" r:id="rId59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,今年的产量就相当于去年的（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A.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55" o:spt="75" type="#_x0000_t75" style="height:31pt;width:16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KSEE3" ShapeID="_x0000_i1055" DrawAspect="Content" ObjectID="_1468075755" r:id="rId61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        B.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56" o:spt="75" type="#_x0000_t75" style="height:31pt;width:16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KSEE3" ShapeID="_x0000_i1056" DrawAspect="Content" ObjectID="_1468075756" r:id="rId62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     C.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57" o:spt="75" type="#_x0000_t75" style="height:31pt;width:16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KSEE3" ShapeID="_x0000_i1057" DrawAspect="Content" ObjectID="_1468075757" r:id="rId64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9.小兔子掰了75个玉米，小猴子掰的玉米个数比小兔子少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58" o:spt="75" type="#_x0000_t75" style="height:31pt;width:12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KSEE3" ShapeID="_x0000_i1058" DrawAspect="Content" ObjectID="_1468075758" r:id="rId66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.小猴子掰了多少个玉米？列式为（       ）。A.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59" o:spt="75" type="#_x0000_t75" style="height:31pt;width:33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KSEE3" ShapeID="_x0000_i1059" DrawAspect="Content" ObjectID="_1468075759" r:id="rId68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B.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60" o:spt="75" type="#_x0000_t75" style="height:31pt;width:55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KSEE3" ShapeID="_x0000_i1060" DrawAspect="Content" ObjectID="_1468075760" r:id="rId70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C.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61" o:spt="75" type="#_x0000_t75" style="height:31pt;width:55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KSEE3" ShapeID="_x0000_i1061" DrawAspect="Content" ObjectID="_1468075761" r:id="rId72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10.根据算式补充信息。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蓝天水果店运来60千克梨和若干千克苹果，</w:t>
      </w:r>
      <w:r>
        <w:rPr>
          <w:rFonts w:hint="eastAsia"/>
          <w:b w:val="0"/>
          <w:bCs/>
          <w:position w:val="0"/>
          <w:szCs w:val="21"/>
          <w:u w:val="single"/>
          <w:lang w:val="en-US" w:eastAsia="zh-CN"/>
        </w:rPr>
        <w:t xml:space="preserve">                     </w:t>
      </w:r>
      <w:r>
        <w:rPr>
          <w:rFonts w:hint="eastAsia"/>
          <w:b w:val="0"/>
          <w:bCs/>
          <w:position w:val="0"/>
          <w:szCs w:val="21"/>
          <w:u w:val="none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蓝天水果店运来苹果多少千克？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u w:val="single"/>
          <w:lang w:val="en-US" w:eastAsia="zh-CN"/>
        </w:rPr>
      </w:pP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62" o:spt="75" type="#_x0000_t75" style="height:31pt;width:31.95pt;" o:ole="t" filled="f" o:preferrelative="t" stroked="f" coordsize="21600,21600">
            <v:path/>
            <v:fill on="f" focussize="0,0"/>
            <v:stroke on="f"/>
            <v:imagedata r:id="rId75" o:title=""/>
            <o:lock v:ext="edit" aspectratio="t"/>
            <w10:wrap type="none"/>
            <w10:anchorlock/>
          </v:shape>
          <o:OLEObject Type="Embed" ProgID="Equation.KSEE3" ShapeID="_x0000_i1062" DrawAspect="Content" ObjectID="_1468075762" r:id="rId74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u w:val="single"/>
          <w:lang w:val="en-US" w:eastAsia="zh-CN"/>
        </w:rPr>
        <w:t xml:space="preserve">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b w:val="0"/>
          <w:bCs/>
          <w:position w:val="0"/>
          <w:szCs w:val="21"/>
          <w:u w:val="single"/>
          <w:lang w:val="en-US" w:eastAsia="zh-CN"/>
        </w:rPr>
      </w:pP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63" o:spt="75" type="#_x0000_t75" style="height:31pt;width:33pt;" o:ole="t" filled="f" o:preferrelative="t" stroked="f" coordsize="21600,21600">
            <v:path/>
            <v:fill on="f" focussize="0,0"/>
            <v:stroke on="f"/>
            <v:imagedata r:id="rId77" o:title=""/>
            <o:lock v:ext="edit" aspectratio="t"/>
            <w10:wrap type="none"/>
            <w10:anchorlock/>
          </v:shape>
          <o:OLEObject Type="Embed" ProgID="Equation.KSEE3" ShapeID="_x0000_i1063" DrawAspect="Content" ObjectID="_1468075763" r:id="rId76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u w:val="single"/>
          <w:lang w:val="en-US" w:eastAsia="zh-CN"/>
        </w:rPr>
        <w:t xml:space="preserve">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b w:val="0"/>
          <w:bCs/>
          <w:position w:val="0"/>
          <w:szCs w:val="21"/>
          <w:u w:val="single"/>
          <w:lang w:val="en-US" w:eastAsia="zh-CN"/>
        </w:rPr>
      </w:pP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64" o:spt="75" type="#_x0000_t75" style="height:31pt;width:55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KSEE3" ShapeID="_x0000_i1064" DrawAspect="Content" ObjectID="_1468075764" r:id="rId78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u w:val="single"/>
          <w:lang w:val="en-US" w:eastAsia="zh-CN"/>
        </w:rPr>
        <w:t xml:space="preserve">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b w:val="0"/>
          <w:bCs/>
          <w:position w:val="0"/>
          <w:szCs w:val="21"/>
          <w:u w:val="single"/>
          <w:lang w:val="en-US" w:eastAsia="zh-CN"/>
        </w:rPr>
      </w:pP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65" o:spt="75" type="#_x0000_t75" style="height:31pt;width:55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KSEE3" ShapeID="_x0000_i1065" DrawAspect="Content" ObjectID="_1468075765" r:id="rId80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u w:val="single"/>
          <w:lang w:val="en-US" w:eastAsia="zh-CN"/>
        </w:rPr>
        <w:t xml:space="preserve">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学校五月份用水56吨，六月份采用节水水龙头，用水量比五月份节约了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66" o:spt="75" type="#_x0000_t75" style="height:31pt;width:12pt;" o:ole="t" filled="f" o:preferrelative="t" stroked="f" coordsize="21600,21600">
            <v:path/>
            <v:fill on="f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Equation.KSEE3" ShapeID="_x0000_i1066" DrawAspect="Content" ObjectID="_1468075766" r:id="rId82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,六月份用水多少吨？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 xml:space="preserve">                                                         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drawing>
          <wp:inline distT="0" distB="0" distL="114300" distR="114300">
            <wp:extent cx="2072005" cy="665480"/>
            <wp:effectExtent l="0" t="0" r="4445" b="1270"/>
            <wp:docPr id="3" name="图片 3" descr="7b36edda3d104e519bec6c8f6f3e8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b36edda3d104e519bec6c8f6f3e85b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072005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兄弟四人合修一条长420米的路，结果老大修了另外三人总量的一半，老二修了另外三人总量的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67" o:spt="75" type="#_x0000_t75" style="height:31pt;width:11pt;" o:ole="t" filled="f" o:preferrelative="t" stroked="f" coordsize="21600,21600">
            <v:path/>
            <v:fill on="f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KSEE3" ShapeID="_x0000_i1067" DrawAspect="Content" ObjectID="_1468075767" r:id="rId85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,老三修了另外三人总量的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68" o:spt="75" type="#_x0000_t75" style="height:31pt;width:12pt;" o:ole="t" filled="f" o:preferrelative="t" stroked="f" coordsize="21600,21600">
            <v:path/>
            <v:fill on="f" focussize="0,0"/>
            <v:stroke on="f"/>
            <v:imagedata r:id="rId88" o:title=""/>
            <o:lock v:ext="edit" aspectratio="t"/>
            <w10:wrap type="none"/>
            <w10:anchorlock/>
          </v:shape>
          <o:OLEObject Type="Embed" ProgID="Equation.KSEE3" ShapeID="_x0000_i1068" DrawAspect="Content" ObjectID="_1468075768" r:id="rId87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，老四修了多少米？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/>
          <w:bCs w:val="0"/>
          <w:position w:val="0"/>
          <w:szCs w:val="21"/>
          <w:lang w:val="en-US" w:eastAsia="zh-CN"/>
        </w:rPr>
        <w:t>命题点3: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用方程解决问题（在历年考试中约占6分－10分）（重难点）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/>
          <w:bCs w:val="0"/>
          <w:position w:val="0"/>
          <w:szCs w:val="21"/>
          <w:lang w:val="en-US" w:eastAsia="zh-CN"/>
        </w:rPr>
        <w:t>【做题技巧】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1.已知比一个数多（少）几分之几的数是多少，求这个数时，或已知一部分量占总量的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 w:val="0"/>
          <w:bCs/>
          <w:position w:val="0"/>
          <w:szCs w:val="21"/>
          <w:lang w:val="en-US" w:eastAsia="zh-CN"/>
        </w:rPr>
        <w:t>几分之几及另一部分量，求总量时，用方程解答更简便。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 w:val="0"/>
          <w:bCs/>
          <w:position w:val="0"/>
          <w:szCs w:val="21"/>
          <w:lang w:val="en-US" w:eastAsia="zh-CN"/>
        </w:rPr>
        <w:t>2.正确分析数量关系找准单位“1”</w:t>
      </w: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</w:p>
    <w:p>
      <w:pPr>
        <w:spacing w:line="360" w:lineRule="auto"/>
        <w:jc w:val="both"/>
        <w:rPr>
          <w:rFonts w:hint="eastAsia"/>
          <w:b/>
          <w:bCs w:val="0"/>
          <w:position w:val="0"/>
          <w:szCs w:val="21"/>
        </w:rPr>
      </w:pPr>
      <w:r>
        <w:rPr>
          <w:rFonts w:hint="eastAsia"/>
          <w:b/>
          <w:bCs w:val="0"/>
          <w:position w:val="0"/>
          <w:szCs w:val="21"/>
        </w:rPr>
        <w:t>【真题回放】</w:t>
      </w:r>
    </w:p>
    <w:p>
      <w:pPr>
        <w:numPr>
          <w:ilvl w:val="0"/>
          <w:numId w:val="6"/>
        </w:numPr>
        <w:spacing w:line="360" w:lineRule="auto"/>
        <w:jc w:val="both"/>
        <w:rPr>
          <w:rFonts w:hint="default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果园里有桃树80棵，比苹果树少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69" o:spt="75" type="#_x0000_t75" style="height:31pt;width:11pt;" o:ole="t" filled="f" o:preferrelative="t" stroked="f" coordsize="21600,21600">
            <v:fill on="f" focussize="0,0"/>
            <v:stroke on="f"/>
            <v:imagedata r:id="rId90" o:title=""/>
            <o:lock v:ext="edit" aspectratio="t"/>
            <w10:wrap type="none"/>
            <w10:anchorlock/>
          </v:shape>
          <o:OLEObject Type="Embed" ProgID="Equation.KSEE3" ShapeID="_x0000_i1069" DrawAspect="Content" ObjectID="_1468075769" r:id="rId89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，苹果树有多少棵？正确列式是（         ）。</w:t>
      </w:r>
    </w:p>
    <w:p>
      <w:pPr>
        <w:numPr>
          <w:ilvl w:val="0"/>
          <w:numId w:val="7"/>
        </w:numPr>
        <w:spacing w:line="360" w:lineRule="auto"/>
        <w:jc w:val="both"/>
        <w:rPr>
          <w:rFonts w:hint="default" w:eastAsia="宋体"/>
          <w:b w:val="0"/>
          <w:bCs/>
          <w:position w:val="0"/>
          <w:szCs w:val="21"/>
          <w:lang w:val="en-US" w:eastAsia="zh-CN"/>
        </w:rPr>
      </w:pPr>
      <w:r>
        <w:rPr>
          <w:rFonts w:hint="default" w:eastAsia="宋体"/>
          <w:b w:val="0"/>
          <w:bCs/>
          <w:position w:val="-24"/>
          <w:szCs w:val="21"/>
          <w:lang w:val="en-US" w:eastAsia="zh-CN"/>
        </w:rPr>
        <w:object>
          <v:shape id="_x0000_i1070" o:spt="75" type="#_x0000_t75" style="height:31pt;width:54pt;" o:ole="t" filled="f" o:preferrelative="t" stroked="f" coordsize="21600,21600">
            <v:fill on="f" focussize="0,0"/>
            <v:stroke on="f"/>
            <v:imagedata r:id="rId92" o:title=""/>
            <o:lock v:ext="edit" aspectratio="t"/>
            <w10:wrap type="none"/>
            <w10:anchorlock/>
          </v:shape>
          <o:OLEObject Type="Embed" ProgID="Equation.KSEE3" ShapeID="_x0000_i1070" DrawAspect="Content" ObjectID="_1468075770" r:id="rId91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    B. 解：设苹果树有</w:t>
      </w:r>
      <w:r>
        <w:rPr>
          <w:rFonts w:hint="eastAsia"/>
          <w:b w:val="0"/>
          <w:bCs/>
          <w:position w:val="-6"/>
          <w:szCs w:val="21"/>
          <w:lang w:val="en-US" w:eastAsia="zh-CN"/>
        </w:rPr>
        <w:object>
          <v:shape id="_x0000_i1072" o:spt="75" type="#_x0000_t75" style="height:11pt;width:10pt;" o:ole="t" filled="f" o:preferrelative="t" stroked="f" coordsize="21600,21600">
            <v:fill on="f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KSEE3" ShapeID="_x0000_i1072" DrawAspect="Content" ObjectID="_1468075771" r:id="rId93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棵。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73" o:spt="75" type="#_x0000_t75" style="height:31pt;width:64pt;" o:ole="t" filled="f" o:preferrelative="t" stroked="f" coordsize="21600,21600"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Equation.KSEE3" ShapeID="_x0000_i1073" DrawAspect="Content" ObjectID="_1468075772" r:id="rId95">
            <o:LockedField>false</o:LockedField>
          </o:OLEObject>
        </w:object>
      </w:r>
    </w:p>
    <w:p>
      <w:pPr>
        <w:numPr>
          <w:ilvl w:val="0"/>
          <w:numId w:val="7"/>
        </w:numPr>
        <w:tabs>
          <w:tab w:val="left" w:pos="5466"/>
        </w:tabs>
        <w:spacing w:line="360" w:lineRule="auto"/>
        <w:ind w:left="0" w:leftChars="0" w:firstLine="0" w:firstLineChars="0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default" w:eastAsia="宋体"/>
          <w:b w:val="0"/>
          <w:bCs/>
          <w:position w:val="-24"/>
          <w:szCs w:val="21"/>
          <w:lang w:val="en-US" w:eastAsia="zh-CN"/>
        </w:rPr>
        <w:object>
          <v:shape id="_x0000_i1074" o:spt="75" alt="" type="#_x0000_t75" style="height:31pt;width:55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KSEE3" ShapeID="_x0000_i1074" DrawAspect="Content" ObjectID="_1468075773" r:id="rId97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     D. </w:t>
      </w:r>
      <w:r>
        <w:rPr>
          <w:rFonts w:hint="default" w:eastAsia="宋体"/>
          <w:b w:val="0"/>
          <w:bCs/>
          <w:position w:val="-24"/>
          <w:szCs w:val="21"/>
          <w:lang w:val="en-US" w:eastAsia="zh-CN"/>
        </w:rPr>
        <w:object>
          <v:shape id="_x0000_i1075" o:spt="75" alt="" type="#_x0000_t75" style="height:31pt;width:55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KSEE3" ShapeID="_x0000_i1075" DrawAspect="Content" ObjectID="_1468075774" r:id="rId99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</w:r>
    </w:p>
    <w:p>
      <w:pPr>
        <w:numPr>
          <w:ilvl w:val="0"/>
          <w:numId w:val="6"/>
        </w:numPr>
        <w:tabs>
          <w:tab w:val="left" w:pos="5466"/>
        </w:tabs>
        <w:spacing w:line="360" w:lineRule="auto"/>
        <w:ind w:left="0" w:leftChars="0" w:firstLine="0" w:firstLineChars="0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解方程。</w:t>
      </w:r>
    </w:p>
    <w:p>
      <w:pPr>
        <w:widowControl w:val="0"/>
        <w:numPr>
          <w:numId w:val="0"/>
        </w:numPr>
        <w:tabs>
          <w:tab w:val="left" w:pos="5466"/>
        </w:tabs>
        <w:spacing w:line="360" w:lineRule="auto"/>
        <w:jc w:val="both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5924550" cy="1764030"/>
            <wp:effectExtent l="0" t="0" r="0" b="7620"/>
            <wp:docPr id="4" name="图片 4" descr="d6adcd0d3b273ed5ffe8af783de3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6adcd0d3b273ed5ffe8af783de3937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tabs>
          <w:tab w:val="left" w:pos="5466"/>
        </w:tabs>
        <w:spacing w:line="360" w:lineRule="auto"/>
        <w:jc w:val="both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widowControl w:val="0"/>
        <w:numPr>
          <w:numId w:val="0"/>
        </w:numPr>
        <w:tabs>
          <w:tab w:val="left" w:pos="5466"/>
        </w:tabs>
        <w:spacing w:line="360" w:lineRule="auto"/>
        <w:jc w:val="both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widowControl w:val="0"/>
        <w:numPr>
          <w:numId w:val="0"/>
        </w:numPr>
        <w:tabs>
          <w:tab w:val="left" w:pos="5466"/>
        </w:tabs>
        <w:spacing w:line="360" w:lineRule="auto"/>
        <w:jc w:val="both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widowControl w:val="0"/>
        <w:numPr>
          <w:ilvl w:val="0"/>
          <w:numId w:val="6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有一项工程要铺设一条电缆线，第一周铺设了全长的</w:t>
      </w:r>
      <w:r>
        <w:rPr>
          <w:rFonts w:hint="default"/>
          <w:position w:val="-24"/>
          <w:lang w:val="en-US" w:eastAsia="zh-CN"/>
        </w:rPr>
        <w:object>
          <v:shape id="_x0000_i1076" o:spt="75" type="#_x0000_t75" style="height:31pt;width:12pt;" o:ole="t" filled="f" o:preferrelative="t" stroked="f" coordsize="21600,21600"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KSEE3" ShapeID="_x0000_i1076" DrawAspect="Content" ObjectID="_1468075775" r:id="rId102">
            <o:LockedField>false</o:LockedField>
          </o:OLEObject>
        </w:object>
      </w:r>
      <w:r>
        <w:rPr>
          <w:rFonts w:hint="default"/>
          <w:lang w:val="en-US" w:eastAsia="zh-CN"/>
        </w:rPr>
        <w:t>，第二周铺设了全长的</w:t>
      </w:r>
      <w:r>
        <w:rPr>
          <w:rFonts w:hint="default"/>
          <w:position w:val="-24"/>
          <w:lang w:val="en-US" w:eastAsia="zh-CN"/>
        </w:rPr>
        <w:object>
          <v:shape id="_x0000_i1077" o:spt="75" type="#_x0000_t75" style="height:31pt;width:11pt;" o:ole="t" filled="f" o:preferrelative="t" stroked="f" coordsize="21600,21600">
            <v:fill on="f" focussize="0,0"/>
            <v:stroke on="f"/>
            <v:imagedata r:id="rId105" o:title=""/>
            <o:lock v:ext="edit" aspectratio="t"/>
            <w10:wrap type="none"/>
            <w10:anchorlock/>
          </v:shape>
          <o:OLEObject Type="Embed" ProgID="Equation.KSEE3" ShapeID="_x0000_i1077" DrawAspect="Content" ObjectID="_1468075776" r:id="rId104">
            <o:LockedField>false</o:LockedField>
          </o:OLEObject>
        </w:object>
      </w:r>
      <w:r>
        <w:rPr>
          <w:rFonts w:hint="default"/>
          <w:lang w:val="en-US" w:eastAsia="zh-CN"/>
        </w:rPr>
        <w:t>，还剩180千米没有铺。这条电缆线全长多少千米？（列方程解答）</w:t>
      </w: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eastAsia="zh-CN"/>
        </w:rPr>
        <w:t>【</w:t>
      </w:r>
      <w:r>
        <w:rPr>
          <w:rFonts w:hint="eastAsia"/>
          <w:b/>
          <w:bCs w:val="0"/>
          <w:position w:val="0"/>
          <w:szCs w:val="21"/>
        </w:rPr>
        <w:t>即学即练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t>】</w:t>
      </w:r>
      <w:bookmarkStart w:id="0" w:name="_GoBack"/>
      <w:bookmarkEnd w:id="0"/>
    </w:p>
    <w:p>
      <w:pPr>
        <w:widowControl w:val="0"/>
        <w:numPr>
          <w:ilvl w:val="0"/>
          <w:numId w:val="6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一个打字员打一篇稿件。第一天打了总页数的</w:t>
      </w:r>
      <w:r>
        <w:rPr>
          <w:rFonts w:hint="default"/>
          <w:position w:val="-24"/>
          <w:lang w:val="en-US" w:eastAsia="zh-CN"/>
        </w:rPr>
        <w:object>
          <v:shape id="_x0000_i1078" o:spt="75" type="#_x0000_t75" style="height:31pt;width:12pt;" o:ole="t" filled="f" o:preferrelative="t" stroked="f" coordsize="21600,21600">
            <v:fill on="f" focussize="0,0"/>
            <v:stroke on="f"/>
            <v:imagedata r:id="rId107" o:title=""/>
            <o:lock v:ext="edit" aspectratio="t"/>
            <w10:wrap type="none"/>
            <w10:anchorlock/>
          </v:shape>
          <o:OLEObject Type="Embed" ProgID="Equation.KSEE3" ShapeID="_x0000_i1078" DrawAspect="Content" ObjectID="_1468075777" r:id="rId106">
            <o:LockedField>false</o:LockedField>
          </o:OLEObject>
        </w:objec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第二天打了总页数的</w:t>
      </w:r>
      <w:r>
        <w:rPr>
          <w:rFonts w:hint="default"/>
          <w:position w:val="-24"/>
          <w:lang w:val="en-US" w:eastAsia="zh-CN"/>
        </w:rPr>
        <w:object>
          <v:shape id="_x0000_i1079" o:spt="75" type="#_x0000_t75" style="height:31pt;width:12pt;" o:ole="t" filled="f" o:preferrelative="t" stroked="f" coordsize="21600,21600">
            <v:fill on="f" focussize="0,0"/>
            <v:stroke on="f"/>
            <v:imagedata r:id="rId109" o:title=""/>
            <o:lock v:ext="edit" aspectratio="t"/>
            <w10:wrap type="none"/>
            <w10:anchorlock/>
          </v:shape>
          <o:OLEObject Type="Embed" ProgID="Equation.KSEE3" ShapeID="_x0000_i1079" DrawAspect="Content" ObjectID="_1468075778" r:id="rId108">
            <o:LockedField>false</o:LockedField>
          </o:OLEObject>
        </w:objec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第二天比第一天多打6页。这篇稿件共有多少页？（用方程解）</w:t>
      </w: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6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水果店运来苹果500kg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运来的苹果比梨多</w:t>
      </w:r>
      <w:r>
        <w:rPr>
          <w:rFonts w:hint="default"/>
          <w:position w:val="-24"/>
          <w:lang w:val="en-US" w:eastAsia="zh-CN"/>
        </w:rPr>
        <w:object>
          <v:shape id="_x0000_i1080" o:spt="75" type="#_x0000_t75" style="height:31pt;width:12pt;" o:ole="t" filled="f" o:preferrelative="t" stroked="f" coordsize="21600,21600"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Equation.KSEE3" ShapeID="_x0000_i1080" DrawAspect="Content" ObjectID="_1468075779" r:id="rId110">
            <o:LockedField>false</o:LockedField>
          </o:OLEObject>
        </w:objec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水果店运来梨多少千克？（用方程解）</w:t>
      </w: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6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(拓展题）在元旦文艺汇演中，跳舞的人数比唱歌的人数少</w:t>
      </w:r>
      <w:r>
        <w:rPr>
          <w:rFonts w:hint="default"/>
          <w:position w:val="-24"/>
          <w:lang w:val="en-US" w:eastAsia="zh-CN"/>
        </w:rPr>
        <w:object>
          <v:shape id="_x0000_i1081" o:spt="75" type="#_x0000_t75" style="height:31pt;width:12pt;" o:ole="t" filled="f" o:preferrelative="t" stroked="f" coordsize="21600,21600"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KSEE3" ShapeID="_x0000_i1081" DrawAspect="Content" ObjectID="_1468075780" r:id="rId112">
            <o:LockedField>false</o:LockedField>
          </o:OLEObject>
        </w:objec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唱歌的人数比演小品的人数多</w:t>
      </w:r>
      <w:r>
        <w:rPr>
          <w:rFonts w:hint="default"/>
          <w:position w:val="-24"/>
          <w:lang w:val="en-US" w:eastAsia="zh-CN"/>
        </w:rPr>
        <w:object>
          <v:shape id="_x0000_i1082" o:spt="75" type="#_x0000_t75" style="height:31pt;width:11pt;" o:ole="t" filled="f" o:preferrelative="t" stroked="f" coordsize="21600,21600"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KSEE3" ShapeID="_x0000_i1082" DrawAspect="Content" ObjectID="_1468075781" r:id="rId114">
            <o:LockedField>false</o:LockedField>
          </o:OLEObject>
        </w:object>
      </w:r>
      <w:r>
        <w:rPr>
          <w:rFonts w:hint="eastAsia"/>
          <w:lang w:val="en-US" w:eastAsia="zh-CN"/>
        </w:rPr>
        <w:t>，</w:t>
      </w:r>
    </w:p>
    <w:p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跳舞的人数比演小品的人数多4人。演小品的有多少人？（用方程解）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B0B5BC"/>
    <w:multiLevelType w:val="singleLevel"/>
    <w:tmpl w:val="8FB0B5BC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5B41E62"/>
    <w:multiLevelType w:val="singleLevel"/>
    <w:tmpl w:val="C5B41E62"/>
    <w:lvl w:ilvl="0" w:tentative="0">
      <w:start w:val="11"/>
      <w:numFmt w:val="decimal"/>
      <w:suff w:val="space"/>
      <w:lvlText w:val="%1."/>
      <w:lvlJc w:val="left"/>
    </w:lvl>
  </w:abstractNum>
  <w:abstractNum w:abstractNumId="2">
    <w:nsid w:val="DFB1F09B"/>
    <w:multiLevelType w:val="singleLevel"/>
    <w:tmpl w:val="DFB1F09B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EDB489E4"/>
    <w:multiLevelType w:val="singleLevel"/>
    <w:tmpl w:val="EDB489E4"/>
    <w:lvl w:ilvl="0" w:tentative="0">
      <w:start w:val="1"/>
      <w:numFmt w:val="upperLetter"/>
      <w:suff w:val="space"/>
      <w:lvlText w:val="%1."/>
      <w:lvlJc w:val="left"/>
    </w:lvl>
  </w:abstractNum>
  <w:abstractNum w:abstractNumId="4">
    <w:nsid w:val="F0AB5F93"/>
    <w:multiLevelType w:val="singleLevel"/>
    <w:tmpl w:val="F0AB5F93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F7063BC4"/>
    <w:multiLevelType w:val="singleLevel"/>
    <w:tmpl w:val="F7063BC4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1F3FDAB9"/>
    <w:multiLevelType w:val="singleLevel"/>
    <w:tmpl w:val="1F3FDAB9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08923F7D"/>
    <w:rsid w:val="14720A8C"/>
    <w:rsid w:val="1DDF76F6"/>
    <w:rsid w:val="1E1B1789"/>
    <w:rsid w:val="2EF50E10"/>
    <w:rsid w:val="39045D4D"/>
    <w:rsid w:val="3F044E42"/>
    <w:rsid w:val="49D047BC"/>
    <w:rsid w:val="4A0A7FBB"/>
    <w:rsid w:val="4B117517"/>
    <w:rsid w:val="500E1030"/>
    <w:rsid w:val="52F612D0"/>
    <w:rsid w:val="5F6A1FDD"/>
    <w:rsid w:val="7B59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9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8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5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4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9.jpeg"/><Relationship Id="rId83" Type="http://schemas.openxmlformats.org/officeDocument/2006/relationships/image" Target="media/image38.wmf"/><Relationship Id="rId82" Type="http://schemas.openxmlformats.org/officeDocument/2006/relationships/oleObject" Target="embeddings/oleObject42.bin"/><Relationship Id="rId81" Type="http://schemas.openxmlformats.org/officeDocument/2006/relationships/image" Target="media/image37.wmf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3.bin"/><Relationship Id="rId79" Type="http://schemas.openxmlformats.org/officeDocument/2006/relationships/image" Target="media/image36.wmf"/><Relationship Id="rId78" Type="http://schemas.openxmlformats.org/officeDocument/2006/relationships/oleObject" Target="embeddings/oleObject40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9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8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7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6.bin"/><Relationship Id="rId7" Type="http://schemas.openxmlformats.org/officeDocument/2006/relationships/image" Target="media/image2.wmf"/><Relationship Id="rId69" Type="http://schemas.openxmlformats.org/officeDocument/2006/relationships/image" Target="media/image31.wmf"/><Relationship Id="rId68" Type="http://schemas.openxmlformats.org/officeDocument/2006/relationships/oleObject" Target="embeddings/oleObject35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4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3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2.bin"/><Relationship Id="rId61" Type="http://schemas.openxmlformats.org/officeDocument/2006/relationships/oleObject" Target="embeddings/oleObject31.bin"/><Relationship Id="rId60" Type="http://schemas.openxmlformats.org/officeDocument/2006/relationships/image" Target="media/image27.w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30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9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8.bin"/><Relationship Id="rId54" Type="http://schemas.openxmlformats.org/officeDocument/2006/relationships/image" Target="media/image24.jpeg"/><Relationship Id="rId53" Type="http://schemas.openxmlformats.org/officeDocument/2006/relationships/oleObject" Target="embeddings/oleObject27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6.bin"/><Relationship Id="rId50" Type="http://schemas.openxmlformats.org/officeDocument/2006/relationships/image" Target="media/image22.wmf"/><Relationship Id="rId5" Type="http://schemas.openxmlformats.org/officeDocument/2006/relationships/image" Target="media/image1.wmf"/><Relationship Id="rId49" Type="http://schemas.openxmlformats.org/officeDocument/2006/relationships/oleObject" Target="embeddings/oleObject25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4.bin"/><Relationship Id="rId46" Type="http://schemas.openxmlformats.org/officeDocument/2006/relationships/oleObject" Target="embeddings/oleObject23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2.bin"/><Relationship Id="rId43" Type="http://schemas.openxmlformats.org/officeDocument/2006/relationships/oleObject" Target="embeddings/oleObject21.bin"/><Relationship Id="rId42" Type="http://schemas.openxmlformats.org/officeDocument/2006/relationships/oleObject" Target="embeddings/oleObject20.bin"/><Relationship Id="rId41" Type="http://schemas.openxmlformats.org/officeDocument/2006/relationships/oleObject" Target="embeddings/oleObject19.bin"/><Relationship Id="rId40" Type="http://schemas.openxmlformats.org/officeDocument/2006/relationships/image" Target="media/image19.wmf"/><Relationship Id="rId4" Type="http://schemas.openxmlformats.org/officeDocument/2006/relationships/oleObject" Target="embeddings/oleObject1.bin"/><Relationship Id="rId39" Type="http://schemas.openxmlformats.org/officeDocument/2006/relationships/oleObject" Target="embeddings/oleObject18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4.wmf"/><Relationship Id="rId3" Type="http://schemas.openxmlformats.org/officeDocument/2006/relationships/theme" Target="theme/theme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1.bin"/><Relationship Id="rId24" Type="http://schemas.openxmlformats.org/officeDocument/2006/relationships/image" Target="media/image11.wmf"/><Relationship Id="rId23" Type="http://schemas.openxmlformats.org/officeDocument/2006/relationships/oleObject" Target="embeddings/oleObject10.bin"/><Relationship Id="rId22" Type="http://schemas.openxmlformats.org/officeDocument/2006/relationships/image" Target="media/image10.jpeg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8" Type="http://schemas.openxmlformats.org/officeDocument/2006/relationships/fontTable" Target="fontTable.xml"/><Relationship Id="rId117" Type="http://schemas.openxmlformats.org/officeDocument/2006/relationships/numbering" Target="numbering.xml"/><Relationship Id="rId116" Type="http://schemas.openxmlformats.org/officeDocument/2006/relationships/customXml" Target="../customXml/item1.xml"/><Relationship Id="rId115" Type="http://schemas.openxmlformats.org/officeDocument/2006/relationships/image" Target="media/image55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8.jpeg"/><Relationship Id="rId100" Type="http://schemas.openxmlformats.org/officeDocument/2006/relationships/image" Target="media/image47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Administrator</cp:lastModifiedBy>
  <dcterms:modified xsi:type="dcterms:W3CDTF">2020-11-05T06:29:34Z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