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ml="http://www.w3.org/1998/Math/MathML" xmlns:a="http://schemas.openxmlformats.org/drawingml/2006/main" xmlns:pic="http://schemas.openxmlformats.org/drawingml/2006/picture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 w:rsidSect="00073D20">
      <w:footerReference w:type="default" r:id="rId7"/>
      <w:pgSz w:w="11906" w:h="16838"/>
      <w:pgMar w:top="1418" w:right="1134" w:bottom="1418" w:left="1134" w:header="851" w:footer="992" w:gutter="0"/>
      <w:pgNumType w:chapStyle="5" w:chapSep="colon"/>
      <w:cols w:space="425"/>
      <w:docGrid w:type="lines" w:linePitch="312"/>
    </w:sectPr>
    <w:p w:rsidR="0024353C">
      <w:pPr>
        <w:spacing w:line="360" w:lineRule="auto"/>
        <w:jc w:val="center"/>
        <w:ind/>
      </w:pPr>
      <w:r>
        <w:rPr>
          <w:rFonts w:hint="eastAsia" w:ascii="Times New Roman" w:hAnsi="Times New Roman" w:eastAsia="新宋体"/>
          <w:sz w:val="30"/>
          <w:szCs w:val="30"/>
          <w:b/>
        </w:rPr>
        <w:t xml:space="preserve">2024-2025学年四川省成都市高新区八年级（上）期末数学试卷</w:t>
      </w:r>
    </w:p>
    <w:p w:rsidR="004E5AE9">
      <w:pPr>
        <w:spacing w:line="360" w:lineRule="auto"/>
        <w:ind/>
      </w:pPr>
      <w:r>
        <w:rPr>
          <w:rFonts w:hint="eastAsia" w:ascii="Times New Roman" w:hAnsi="Times New Roman" w:eastAsia="新宋体"/>
          <w:b/>
          <w:sz w:val="21"/>
          <w:szCs w:val="21"/>
        </w:rPr>
        <w:t xml:space="preserve">一、选择题（本大题共8个小题，每小题4分，共32分，每小题均有四个选项，其中只有一项符合题目要求，答案涂在答题卡上）</w:t>
      </w:r>
    </w:p>
    <w:p w:rsidR="005A281C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1．下列各数中，大于3的数是（　　）</w:t>
      </w:r>
    </w:p>
    <w:p w:rsidR="009A52EA"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2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2</m:t>
              </m:r>
            </m:e>
          </m:rad>
        </m:oMath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7</m:t>
              </m:r>
            </m:e>
          </m:rad>
        </m:oMath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C．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10</m:t>
              </m:r>
            </m:e>
          </m:rad>
        </m:oMath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2π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3</m:t>
              </m:r>
            </m:den>
          </m:f>
        </m:oMath>
      </w:r>
    </w:p>
    <w:p w:rsidR="00AC09DF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2．下列计算中正确的是（　　）</w:t>
      </w:r>
    </w:p>
    <w:p w:rsidR="00C52DED"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±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4</m:t>
              </m:r>
            </m:e>
          </m:rad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=2</m:t>
          </m:r>
        </m:oMath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6</m:t>
              </m:r>
            </m:e>
          </m:rad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=3</m:t>
          </m:r>
        </m:oMath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C．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4</m:t>
              </m:r>
            </m:e>
          </m:rad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=±2</m:t>
          </m:r>
        </m:oMath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ad>
            <m:radPr>
              <m:degHide m:val="on"/>
            </m:radPr>
            <m:deg/>
            <m:e>
              <m:sSup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1"/>
                      <w:szCs w:val="21"/>
                    </w:rPr>
                    <m:t>(-3)</m:t>
                  </m:r>
                </m:e>
                <m:sup>
                  <m:r>
                    <w:rPr xmlns:w="http://schemas.openxmlformats.org/wordprocessingml/2006/main">
                      <w:rFonts w:ascii="Cambria Math" w:hAnsi="Cambria Math" w:eastAsia="新宋体"/>
                      <w:sz w:val="21"/>
                      <w:szCs w:val="21"/>
                    </w:rPr>
                    <m:t>2</m:t>
                  </m:r>
                </m:sup>
              </m:sSup>
            </m:e>
          </m:rad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=3</m:t>
          </m:r>
        </m:oMath>
      </w:r>
    </w:p>
    <w:p w:rsidR="00CB4B8A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3．如图，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CD</w:t>
      </w:r>
      <w:r>
        <w:rPr>
          <w:rFonts w:hint="eastAsia" w:ascii="Times New Roman" w:hAnsi="Times New Roman" w:eastAsia="新宋体"/>
          <w:sz w:val="21"/>
          <w:szCs w:val="21"/>
        </w:rPr>
        <w:t xml:space="preserve">，若∠1＝52°，∠2＝120°，则∠3的度数为（　　）</w:t>
      </w:r>
    </w:p>
    <w:p w:rsidR="0F125E88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572260" cy="1210164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2260" cy="1210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2F81E4"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A．68°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B．60°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C．52°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D．48°</w:t>
      </w:r>
    </w:p>
    <w:p w:rsidR="0F3BC98E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4．在平面直角坐标系中，若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（2，4）先向右平移4个单位，再向下平移6个单位后得到点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，则点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的坐标是（　　）</w:t>
      </w:r>
    </w:p>
    <w:p w:rsidR="0F47BD91"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A．（8，8）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B．（6，10）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C．（6，﹣2）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D．（﹣2，﹣2）</w:t>
      </w:r>
    </w:p>
    <w:p w:rsidR="0F525755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5．如表为六种运动耗氧情况，其中耗氧量的中位数是（　　）</w:t>
      </w:r>
    </w:p>
    <w:tbl>
      <w:tblPr>
        <w:tblStyle w:val="a3"/>
        <w:tblW w:w="0" w:type="auto"/>
        <w:tblBorders>
          <w:top w:val="single" w:color="000000" w:sz="1" w:space="0"/>
          <w:left w:val="single" w:color="000000" w:sz="1" w:space="0"/>
          <w:bottom w:val="single" w:color="000000" w:sz="1" w:space="0"/>
          <w:right w:val="single" w:color="000000" w:sz="1" w:space="0"/>
          <w:insideH w:val="single" w:color="000000" w:sz="1" w:space="0"/>
          <w:insideV w:val="single" w:color="000000" w:sz="1" w:space="0"/>
        </w:tblBorders>
        <w:jc w:val="left"/>
        <w:tblCellMar>
          <w:top w:w="30" w:type="dxa"/>
          <w:left w:w="30" w:type="dxa"/>
          <w:bottom w:w="30" w:type="dxa"/>
          <w:right w:w="30" w:type="dxa"/>
        </w:tblCellMar>
        <w:tblLook w:val="04A0"/>
        <w:tblInd w:w="280" w:type="dxa"/>
      </w:tblPr>
      <w:tr>
        <w:tc>
          <w:p w:rsidR="0F614B62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打羽毛球</w:t>
            </w:r>
          </w:p>
          <w:tcPr>
            <w:tcW w:w="1333" w:type="dxa"/>
          </w:tcPr>
        </w:tc>
        <w:tc>
          <w:p w:rsidR="0F724038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爬楼梯</w:t>
            </w:r>
          </w:p>
          <w:tcPr>
            <w:tcW w:w="1333" w:type="dxa"/>
          </w:tcPr>
        </w:tc>
        <w:tc>
          <w:p w:rsidR="0F8C8CBB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跳绳</w:t>
            </w:r>
          </w:p>
          <w:tcPr>
            <w:tcW w:w="1333" w:type="dxa"/>
          </w:tcPr>
        </w:tc>
        <w:tc>
          <w:p w:rsidR="0F8D11BE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游泳</w:t>
            </w:r>
          </w:p>
          <w:tcPr>
            <w:tcW w:w="1333" w:type="dxa"/>
          </w:tcPr>
        </w:tc>
        <w:tc>
          <w:p w:rsidR="0F8D3C9F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慢跑</w:t>
            </w:r>
          </w:p>
          <w:tcPr>
            <w:tcW w:w="1333" w:type="dxa"/>
          </w:tcPr>
        </w:tc>
        <w:tc>
          <w:p w:rsidR="0F8D6703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骑车</w:t>
            </w:r>
          </w:p>
          <w:tcPr>
            <w:tcW w:w="1333" w:type="dxa"/>
          </w:tcPr>
        </w:tc>
      </w:tr>
      <w:tr>
        <w:tc>
          <w:p w:rsidR="0F8D793F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75</w:t>
            </w: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Lh</w:t>
            </w:r>
          </w:p>
          <w:tcPr>
            <w:tcW w:w="1333" w:type="dxa"/>
          </w:tcPr>
        </w:tc>
        <w:tc>
          <w:p w:rsidR="0F8DA5B4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102</w:t>
            </w: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L</w:t>
            </w: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/</w:t>
            </w: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h</w:t>
            </w:r>
          </w:p>
          <w:tcPr>
            <w:tcW w:w="1333" w:type="dxa"/>
          </w:tcPr>
        </w:tc>
        <w:tc>
          <w:p w:rsidR="0024353C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90</w:t>
            </w: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Lh</w:t>
            </w:r>
          </w:p>
          <w:tcPr>
            <w:tcW w:w="1333" w:type="dxa"/>
          </w:tcPr>
        </w:tc>
        <w:tc>
          <w:p w:rsidR="004E5AE9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110</w:t>
            </w: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Lh</w:t>
            </w:r>
          </w:p>
          <w:tcPr>
            <w:tcW w:w="1333" w:type="dxa"/>
          </w:tcPr>
        </w:tc>
        <w:tc>
          <w:p w:rsidR="005A281C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106</w:t>
            </w: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Lh</w:t>
            </w:r>
          </w:p>
          <w:tcPr>
            <w:tcW w:w="1333" w:type="dxa"/>
          </w:tcPr>
        </w:tc>
        <w:tc>
          <w:p w:rsidR="009A52EA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88</w:t>
            </w: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Lh</w:t>
            </w:r>
          </w:p>
          <w:tcPr>
            <w:tcW w:w="1333" w:type="dxa"/>
          </w:tcPr>
        </w:tc>
      </w:tr>
    </w:tbl>
    <w:p w:rsidR="00AC09DF"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A．90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L</w:t>
      </w:r>
      <w:r>
        <w:rPr>
          <w:rFonts w:hint="eastAsia" w:ascii="Times New Roman" w:hAnsi="Times New Roman" w:eastAsia="新宋体"/>
          <w:sz w:val="21"/>
          <w:szCs w:val="21"/>
        </w:rPr>
        <w:t xml:space="preserve">/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h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B．96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L</w:t>
      </w:r>
      <w:r>
        <w:rPr>
          <w:rFonts w:hint="eastAsia" w:ascii="Times New Roman" w:hAnsi="Times New Roman" w:eastAsia="新宋体"/>
          <w:sz w:val="21"/>
          <w:szCs w:val="21"/>
        </w:rPr>
        <w:t xml:space="preserve">/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h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C．100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L</w:t>
      </w:r>
      <w:r>
        <w:rPr>
          <w:rFonts w:hint="eastAsia" w:ascii="Times New Roman" w:hAnsi="Times New Roman" w:eastAsia="新宋体"/>
          <w:sz w:val="21"/>
          <w:szCs w:val="21"/>
        </w:rPr>
        <w:t xml:space="preserve">/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h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D．106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L</w:t>
      </w:r>
      <w:r>
        <w:rPr>
          <w:rFonts w:hint="eastAsia" w:ascii="Times New Roman" w:hAnsi="Times New Roman" w:eastAsia="新宋体"/>
          <w:sz w:val="21"/>
          <w:szCs w:val="21"/>
        </w:rPr>
        <w:t xml:space="preserve">/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h</w:t>
      </w:r>
    </w:p>
    <w:p w:rsidR="00C52DED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6．已知一次函数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kx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3（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k</w:t>
      </w:r>
      <w:r>
        <w:rPr>
          <w:rFonts w:hint="eastAsia" w:ascii="Times New Roman" w:hAnsi="Times New Roman" w:eastAsia="新宋体"/>
          <w:sz w:val="21"/>
          <w:szCs w:val="21"/>
        </w:rPr>
        <w:t xml:space="preserve">＜0），则下列各点中可能在这个函数图象上的是（　　）</w:t>
      </w:r>
    </w:p>
    <w:p w:rsidR="00CB4B8A"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A．（﹣1，2）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B．（﹣5，0）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C．（3，﹣3）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D．（﹣3，﹣2）</w:t>
      </w:r>
    </w:p>
    <w:p w:rsidR="0F125E88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7．如图，网格中每个小正方形的边长均为1，点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都在格点上，以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为圆心，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为半径画弧，交最上方的网格线于点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，则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CD</w:t>
      </w:r>
      <w:r>
        <w:rPr>
          <w:rFonts w:hint="eastAsia" w:ascii="Times New Roman" w:hAnsi="Times New Roman" w:eastAsia="新宋体"/>
          <w:sz w:val="21"/>
          <w:szCs w:val="21"/>
        </w:rPr>
        <w:t xml:space="preserve">的长为（　　）</w:t>
      </w:r>
    </w:p>
    <w:p w:rsidR="0F2F81E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190791" cy="981212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791" cy="981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3BC98E"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13</m:t>
              </m:r>
            </m:e>
          </m:rad>
        </m:oMath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5</m:t>
              </m:r>
            </m:e>
          </m:rad>
        </m:oMath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C．2.2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D．3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-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5</m:t>
              </m:r>
            </m:e>
          </m:rad>
        </m:oMath>
      </w:r>
    </w:p>
    <w:p w:rsidR="0F47BD91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8．我国古代经典数学著作《孙子算经》中记载着这样一个题目：“今有木，不知长短．引绳度之，余绳四尺五寸；屈绳度之，不足一尺．木长几何？”其大意是：用一根绳子去量一根长木，绳子还剩余4.5尺；将绳子对折再量长木，长木还剩余1尺．问木长多少尺？设木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尺，绳子长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尺，则可以列出的方程组为（　　）</w:t>
      </w:r>
    </w:p>
    <w:p w:rsidR="0F525755">
      <w:pPr>
        <w:tabs>
          <w:tab w:val="left" w:pos="4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d>
            <m:dPr>
              <m:begChr m:val="{"/>
              <m:sepChr m:val=","/>
              <m:endChr m:val=""/>
            </m:dPr>
            <m:e>
              <m:m>
                <m:mPr>
                  <m:baseJc m:val="left"/>
                  <m:plcHide m:val="on"/>
                  <m:mcs>
                    <m:mc>
                      <m:mcPr>
                        <m:count m:val="1"/>
                        <m:mcJc m:val="left"/>
                      </m:mcPr>
                    </m:mc>
                  </m:mcs>
                </m:mPr>
                <m:mr>
                  <m:e>
                    <m:r>
                      <w:rPr xmlns:w="http://schemas.openxmlformats.org/wordprocessingml/2006/main">
                        <w:rFonts w:ascii="Cambria Math" w:hAnsi="Cambria Math" w:eastAsia="新宋体"/>
                        <w:sz w:val="21"/>
                        <w:szCs w:val="21"/>
                      </w:rPr>
                      <m:t>x-y=4.5</m:t>
                    </m:r>
                  </m:e>
                </m:mr>
                <m:mr>
                  <m:e>
                    <m:r>
                      <w:rPr xmlns:w="http://schemas.openxmlformats.org/wordprocessingml/2006/main">
                        <w:rFonts w:ascii="Cambria Math" w:hAnsi="Cambria Math" w:eastAsia="新宋体"/>
                        <w:sz w:val="21"/>
                        <w:szCs w:val="21"/>
                      </w:rPr>
                      <m:t>x-0.5y=1</m:t>
                    </m:r>
                  </m:e>
                </m:mr>
              </m:m>
            </m:e>
          </m:d>
        </m:oMath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d>
            <m:dPr>
              <m:begChr m:val="{"/>
              <m:sepChr m:val=","/>
              <m:endChr m:val=""/>
            </m:dPr>
            <m:e>
              <m:m>
                <m:mPr>
                  <m:baseJc m:val="left"/>
                  <m:plcHide m:val="on"/>
                  <m:mcs>
                    <m:mc>
                      <m:mcPr>
                        <m:count m:val="1"/>
                        <m:mcJc m:val="left"/>
                      </m:mcPr>
                    </m:mc>
                  </m:mcs>
                </m:mPr>
                <m:mr>
                  <m:e>
                    <m:r>
                      <w:rPr xmlns:w="http://schemas.openxmlformats.org/wordprocessingml/2006/main">
                        <w:rFonts w:ascii="Cambria Math" w:hAnsi="Cambria Math" w:eastAsia="新宋体"/>
                        <w:sz w:val="21"/>
                        <w:szCs w:val="21"/>
                      </w:rPr>
                      <m:t>x-y=4.5</m:t>
                    </m:r>
                  </m:e>
                </m:mr>
                <m:mr>
                  <m:e>
                    <m:r>
                      <w:rPr xmlns:w="http://schemas.openxmlformats.org/wordprocessingml/2006/main">
                        <w:rFonts w:ascii="Cambria Math" w:hAnsi="Cambria Math" w:eastAsia="新宋体"/>
                        <w:sz w:val="21"/>
                        <w:szCs w:val="21"/>
                      </w:rPr>
                      <m:t>0.5y-x=1</m:t>
                    </m:r>
                  </m:e>
                </m:mr>
              </m:m>
            </m:e>
          </m:d>
        </m:oMath>
      </w:r>
      <w:r>
        <w:tab/>
      </w:r>
    </w:p>
    <w:p w:rsidR="0F614B62">
      <w:pPr>
        <w:tabs>
          <w:tab w:val="left" w:pos="4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C．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d>
            <m:dPr>
              <m:begChr m:val="{"/>
              <m:sepChr m:val=","/>
              <m:endChr m:val=""/>
            </m:dPr>
            <m:e>
              <m:m>
                <m:mPr>
                  <m:baseJc m:val="left"/>
                  <m:plcHide m:val="on"/>
                  <m:mcs>
                    <m:mc>
                      <m:mcPr>
                        <m:count m:val="1"/>
                        <m:mcJc m:val="left"/>
                      </m:mcPr>
                    </m:mc>
                  </m:mcs>
                </m:mPr>
                <m:mr>
                  <m:e>
                    <m:r>
                      <w:rPr xmlns:w="http://schemas.openxmlformats.org/wordprocessingml/2006/main">
                        <w:rFonts w:ascii="Cambria Math" w:hAnsi="Cambria Math" w:eastAsia="新宋体"/>
                        <w:sz w:val="21"/>
                        <w:szCs w:val="21"/>
                      </w:rPr>
                      <m:t>y-x=4.5</m:t>
                    </m:r>
                  </m:e>
                </m:mr>
                <m:mr>
                  <m:e>
                    <m:r>
                      <w:rPr xmlns:w="http://schemas.openxmlformats.org/wordprocessingml/2006/main">
                        <w:rFonts w:ascii="Cambria Math" w:hAnsi="Cambria Math" w:eastAsia="新宋体"/>
                        <w:sz w:val="21"/>
                        <w:szCs w:val="21"/>
                      </w:rPr>
                      <m:t>0.5x-y=1</m:t>
                    </m:r>
                  </m:e>
                </m:mr>
              </m:m>
            </m:e>
          </m:d>
        </m:oMath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d>
            <m:dPr>
              <m:begChr m:val="{"/>
              <m:sepChr m:val=","/>
              <m:endChr m:val=""/>
            </m:dPr>
            <m:e>
              <m:m>
                <m:mPr>
                  <m:baseJc m:val="left"/>
                  <m:plcHide m:val="on"/>
                  <m:mcs>
                    <m:mc>
                      <m:mcPr>
                        <m:count m:val="1"/>
                        <m:mcJc m:val="left"/>
                      </m:mcPr>
                    </m:mc>
                  </m:mcs>
                </m:mPr>
                <m:mr>
                  <m:e>
                    <m:r>
                      <w:rPr xmlns:w="http://schemas.openxmlformats.org/wordprocessingml/2006/main">
                        <w:rFonts w:ascii="Cambria Math" w:hAnsi="Cambria Math" w:eastAsia="新宋体"/>
                        <w:sz w:val="21"/>
                        <w:szCs w:val="21"/>
                      </w:rPr>
                      <m:t>y=x+4.5</m:t>
                    </m:r>
                  </m:e>
                </m:mr>
                <m:mr>
                  <m:e>
                    <m:r>
                      <w:rPr xmlns:w="http://schemas.openxmlformats.org/wordprocessingml/2006/main">
                        <w:rFonts w:ascii="Cambria Math" w:hAnsi="Cambria Math" w:eastAsia="新宋体"/>
                        <w:sz w:val="21"/>
                        <w:szCs w:val="21"/>
                      </w:rPr>
                      <m:t>x-0.5y=1</m:t>
                    </m:r>
                  </m:e>
                </m:mr>
              </m:m>
            </m:e>
          </m:d>
        </m:oMath>
      </w:r>
    </w:p>
    <w:p w:rsidR="0F724038">
      <w:pPr>
        <w:spacing w:line="360" w:lineRule="auto"/>
        <w:ind/>
      </w:pPr>
      <w:r>
        <w:rPr>
          <w:rFonts w:hint="eastAsia" w:ascii="Times New Roman" w:hAnsi="Times New Roman" w:eastAsia="新宋体"/>
          <w:b/>
          <w:sz w:val="21"/>
          <w:szCs w:val="21"/>
        </w:rPr>
        <w:t xml:space="preserve">二、填空题（本大题共5个小题，每小题4分，共20分，答案写在答题卡上）</w:t>
      </w:r>
    </w:p>
    <w:p w:rsidR="0F8C8CBB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9．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d>
            <m:dPr>
              <m:begChr m:val="{"/>
              <m:sepChr m:val=","/>
              <m:endChr m:val=""/>
            </m:dPr>
            <m:e>
              <m:m>
                <m:mPr>
                  <m:baseJc m:val="left"/>
                  <m:plcHide m:val="on"/>
                  <m:mcs>
                    <m:mc>
                      <m:mcPr>
                        <m:count m:val="1"/>
                        <m:mcJc m:val="left"/>
                      </m:mcPr>
                    </m:mc>
                  </m:mcs>
                </m:mPr>
                <m:mr>
                  <m:e>
                    <m:r>
                      <w:rPr xmlns:w="http://schemas.openxmlformats.org/wordprocessingml/2006/main">
                        <w:rFonts w:ascii="Cambria Math" w:hAnsi="Cambria Math" w:eastAsia="新宋体"/>
                        <w:sz w:val="21"/>
                        <w:szCs w:val="21"/>
                      </w:rPr>
                      <m:t>x=2</m:t>
                    </m:r>
                  </m:e>
                </m:mr>
                <m:mr>
                  <m:e>
                    <m:r>
                      <w:rPr xmlns:w="http://schemas.openxmlformats.org/wordprocessingml/2006/main">
                        <w:rFonts w:ascii="Cambria Math" w:hAnsi="Cambria Math" w:eastAsia="新宋体"/>
                        <w:sz w:val="21"/>
                        <w:szCs w:val="21"/>
                      </w:rPr>
                      <m:t>y=-3</m:t>
                    </m:r>
                  </m:e>
                </m:mr>
              </m:m>
            </m:e>
          </m:d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是方程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ax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＝1的解，则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＝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8D11BE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10．一个正方体，它的体积是棱长为3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cm</w:t>
      </w:r>
      <w:r>
        <w:rPr>
          <w:rFonts w:hint="eastAsia" w:ascii="Times New Roman" w:hAnsi="Times New Roman" w:eastAsia="新宋体"/>
          <w:sz w:val="21"/>
          <w:szCs w:val="21"/>
        </w:rPr>
        <w:t xml:space="preserve">的正方体体积的8倍，这个正方体的棱长是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8D3C9F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11．在平面直角坐标系中，点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</w:t>
      </w:r>
      <w:r>
        <w:rPr>
          <w:rFonts w:hint="eastAsia" w:ascii="Times New Roman" w:hAnsi="Times New Roman" w:eastAsia="新宋体"/>
          <w:sz w:val="21"/>
          <w:szCs w:val="21"/>
        </w:rPr>
        <w:t xml:space="preserve">（2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﹣1，5）与点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Q</w:t>
      </w:r>
      <w:r>
        <w:rPr>
          <w:rFonts w:hint="eastAsia" w:ascii="Times New Roman" w:hAnsi="Times New Roman" w:eastAsia="新宋体"/>
          <w:sz w:val="21"/>
          <w:szCs w:val="21"/>
        </w:rPr>
        <w:t xml:space="preserve">（3，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）关于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轴对称，则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＝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8D6703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12．如图，一次函数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ax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1的图象交于点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</w:t>
      </w:r>
      <w:r>
        <w:rPr>
          <w:rFonts w:hint="eastAsia" w:ascii="Times New Roman" w:hAnsi="Times New Roman" w:eastAsia="新宋体"/>
          <w:sz w:val="21"/>
          <w:szCs w:val="21"/>
        </w:rPr>
        <w:t xml:space="preserve">（2，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），则关于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的方程组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d>
            <m:dPr>
              <m:begChr m:val="{"/>
              <m:sepChr m:val=","/>
              <m:endChr m:val=""/>
            </m:dPr>
            <m:e>
              <m:m>
                <m:mPr>
                  <m:baseJc m:val="left"/>
                  <m:plcHide m:val="on"/>
                  <m:mcs>
                    <m:mc>
                      <m:mcPr>
                        <m:count m:val="1"/>
                        <m:mcJc m:val="left"/>
                      </m:mcPr>
                    </m:mc>
                  </m:mcs>
                </m:mPr>
                <m:mr>
                  <m:e>
                    <m:r>
                      <w:rPr xmlns:w="http://schemas.openxmlformats.org/wordprocessingml/2006/main">
                        <w:rFonts w:ascii="Cambria Math" w:hAnsi="Cambria Math" w:eastAsia="新宋体"/>
                        <w:sz w:val="21"/>
                        <w:szCs w:val="21"/>
                      </w:rPr>
                      <m:t>y=ax+b</m:t>
                    </m:r>
                  </m:e>
                </m:mr>
                <m:mr>
                  <m:e>
                    <m:r>
                      <w:rPr xmlns:w="http://schemas.openxmlformats.org/wordprocessingml/2006/main">
                        <w:rFonts w:ascii="Cambria Math" w:hAnsi="Cambria Math" w:eastAsia="新宋体"/>
                        <w:sz w:val="21"/>
                        <w:szCs w:val="21"/>
                      </w:rPr>
                      <m:t>y=x+1</m:t>
                    </m:r>
                  </m:e>
                </m:mr>
              </m:m>
            </m:e>
          </m:d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的解为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8D793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057702" cy="962414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7702" cy="962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8DA5B4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13．如图．一台笔记本电脑平放在桌上，屏幕宽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为25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cm</w:t>
      </w:r>
      <w:r>
        <w:rPr>
          <w:rFonts w:hint="eastAsia" w:ascii="Times New Roman" w:hAnsi="Times New Roman" w:eastAsia="新宋体"/>
          <w:sz w:val="21"/>
          <w:szCs w:val="21"/>
        </w:rPr>
        <w:t xml:space="preserve">，当电脑张角为∠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时，顶部边缘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处离桌面的距离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CE</w:t>
      </w:r>
      <w:r>
        <w:rPr>
          <w:rFonts w:hint="eastAsia" w:ascii="Times New Roman" w:hAnsi="Times New Roman" w:eastAsia="新宋体"/>
          <w:sz w:val="21"/>
          <w:szCs w:val="21"/>
        </w:rPr>
        <w:t xml:space="preserve">为20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cm</w:t>
      </w:r>
      <w:r>
        <w:rPr>
          <w:rFonts w:hint="eastAsia" w:ascii="Times New Roman" w:hAnsi="Times New Roman" w:eastAsia="新宋体"/>
          <w:sz w:val="21"/>
          <w:szCs w:val="21"/>
        </w:rPr>
        <w:t xml:space="preserve">，调整电脑的张角，当张角为∠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ABD</w:t>
      </w:r>
      <w:r>
        <w:rPr>
          <w:rFonts w:hint="eastAsia" w:ascii="Times New Roman" w:hAnsi="Times New Roman" w:eastAsia="新宋体"/>
          <w:sz w:val="21"/>
          <w:szCs w:val="21"/>
        </w:rPr>
        <w:t xml:space="preserve">（点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为笔记本顶部边缘同一点）时，顶部边缘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处到桌面的距离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DF</w:t>
      </w:r>
      <w:r>
        <w:rPr>
          <w:rFonts w:hint="eastAsia" w:ascii="Times New Roman" w:hAnsi="Times New Roman" w:eastAsia="新宋体"/>
          <w:sz w:val="21"/>
          <w:szCs w:val="21"/>
        </w:rPr>
        <w:t xml:space="preserve">为15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cm</w:t>
      </w:r>
      <w:r>
        <w:rPr>
          <w:rFonts w:hint="eastAsia" w:ascii="Times New Roman" w:hAnsi="Times New Roman" w:eastAsia="新宋体"/>
          <w:sz w:val="21"/>
          <w:szCs w:val="21"/>
        </w:rPr>
        <w:t xml:space="preserve">，则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处与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</w:t>
      </w:r>
      <w:r>
        <w:rPr>
          <w:rFonts w:hint="eastAsia" w:ascii="Times New Roman" w:hAnsi="Times New Roman" w:eastAsia="新宋体"/>
          <w:sz w:val="21"/>
          <w:szCs w:val="21"/>
        </w:rPr>
        <w:t xml:space="preserve">处之间的距离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EF</w:t>
      </w:r>
      <w:r>
        <w:rPr>
          <w:rFonts w:hint="eastAsia" w:ascii="Times New Roman" w:hAnsi="Times New Roman" w:eastAsia="新宋体"/>
          <w:sz w:val="21"/>
          <w:szCs w:val="21"/>
        </w:rPr>
        <w:t xml:space="preserve">长为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cm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024353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3392271" cy="1114876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2271" cy="1114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5AE9">
      <w:pPr>
        <w:spacing w:line="360" w:lineRule="auto"/>
        <w:ind/>
      </w:pPr>
      <w:r>
        <w:rPr>
          <w:rFonts w:hint="eastAsia" w:ascii="Times New Roman" w:hAnsi="Times New Roman" w:eastAsia="新宋体"/>
          <w:b/>
          <w:sz w:val="21"/>
          <w:szCs w:val="21"/>
        </w:rPr>
        <w:t xml:space="preserve">三、解答题（本大题共5个小题，共48分，解答过程写在答题卡上）</w:t>
      </w:r>
    </w:p>
    <w:p w:rsidR="005A281C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14．（1）计算：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sSu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(1-</m:t>
              </m:r>
              <m:rad>
                <m:radPr>
                  <m:degHide m:val="on"/>
                </m:radPr>
                <m:deg/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1"/>
                      <w:szCs w:val="21"/>
                    </w:rPr>
                    <m:t>2</m:t>
                  </m:r>
                </m:e>
              </m:rad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)</m:t>
              </m:r>
            </m:e>
            <m:sup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0</m:t>
              </m:r>
            </m:sup>
          </m:sSu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+|2-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5</m:t>
              </m:r>
            </m:e>
          </m:rad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|+</m:t>
          </m:r>
          <m:sSu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(-1)</m:t>
              </m:r>
            </m:e>
            <m:sup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2021</m:t>
              </m:r>
            </m:sup>
          </m:sSu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×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45</m:t>
              </m:r>
            </m:e>
          </m:rad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；</w:t>
      </w:r>
    </w:p>
    <w:p w:rsidR="009A52E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（2）解方程组：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d>
            <m:dPr>
              <m:begChr m:val="{"/>
              <m:sepChr m:val=","/>
              <m:endChr m:val=""/>
            </m:dPr>
            <m:e>
              <m:m>
                <m:mPr>
                  <m:baseJc m:val="left"/>
                  <m:plcHide m:val="on"/>
                  <m:mcs>
                    <m:mc>
                      <m:mcPr>
                        <m:count m:val="1"/>
                        <m:mcJc m:val="left"/>
                      </m:mcPr>
                    </m:mc>
                  </m:mcs>
                </m:mPr>
                <m:mr>
                  <m:e>
                    <m:r>
                      <w:rPr xmlns:w="http://schemas.openxmlformats.org/wordprocessingml/2006/main">
                        <w:rFonts w:ascii="Cambria Math" w:hAnsi="Cambria Math" w:eastAsia="新宋体"/>
                        <w:sz w:val="21"/>
                        <w:szCs w:val="21"/>
                      </w:rPr>
                      <m:t>4x+y=18</m:t>
                    </m:r>
                  </m:e>
                </m:mr>
                <m:mr>
                  <m:e>
                    <m:f>
                      <m:fPr>
                        <m:type m:val="bar"/>
                        <m:ctrlPr>
                          <w:rPr xmlns:w="http://schemas.openxmlformats.org/wordprocessingml/2006/main">
                            <w:rFonts w:ascii="Cambria Math" w:hAnsi="Cambria Math" w:eastAsia="新宋体"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 xmlns:w="http://schemas.openxmlformats.org/wordprocessingml/2006/main">
                            <w:rFonts w:ascii="Cambria Math" w:hAnsi="Cambria Math" w:eastAsia="新宋体"/>
                            <w:sz w:val="28"/>
                            <w:szCs w:val="28"/>
                          </w:rPr>
                          <m:t>x-1</m:t>
                        </m:r>
                      </m:num>
                      <m:den>
                        <m:r>
                          <w:rPr xmlns:w="http://schemas.openxmlformats.org/wordprocessingml/2006/main">
                            <w:rFonts w:ascii="Cambria Math" w:hAnsi="Cambria Math" w:eastAsia="新宋体"/>
                            <w:sz w:val="28"/>
                            <w:szCs w:val="28"/>
                          </w:rPr>
                          <m:t>2</m:t>
                        </m:r>
                      </m:den>
                    </m:f>
                    <m:r>
                      <w:rPr xmlns:w="http://schemas.openxmlformats.org/wordprocessingml/2006/main">
                        <w:rFonts w:ascii="Cambria Math" w:hAnsi="Cambria Math" w:eastAsia="新宋体"/>
                        <w:sz w:val="21"/>
                        <w:szCs w:val="21"/>
                      </w:rPr>
                      <m:t>-</m:t>
                    </m:r>
                    <m:f>
                      <m:fPr>
                        <m:type m:val="bar"/>
                        <m:ctrlPr>
                          <w:rPr xmlns:w="http://schemas.openxmlformats.org/wordprocessingml/2006/main">
                            <w:rFonts w:ascii="Cambria Math" w:hAnsi="Cambria Math" w:eastAsia="新宋体"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 xmlns:w="http://schemas.openxmlformats.org/wordprocessingml/2006/main">
                            <w:rFonts w:ascii="Cambria Math" w:hAnsi="Cambria Math" w:eastAsia="新宋体"/>
                            <w:sz w:val="28"/>
                            <w:szCs w:val="28"/>
                          </w:rPr>
                          <m:t>y</m:t>
                        </m:r>
                      </m:num>
                      <m:den>
                        <m:r>
                          <w:rPr xmlns:w="http://schemas.openxmlformats.org/wordprocessingml/2006/main">
                            <w:rFonts w:ascii="Cambria Math" w:hAnsi="Cambria Math" w:eastAsia="新宋体"/>
                            <w:sz w:val="28"/>
                            <w:szCs w:val="28"/>
                          </w:rPr>
                          <m:t>3</m:t>
                        </m:r>
                      </m:den>
                    </m:f>
                    <m:r>
                      <w:rPr xmlns:w="http://schemas.openxmlformats.org/wordprocessingml/2006/main">
                        <w:rFonts w:ascii="Cambria Math" w:hAnsi="Cambria Math" w:eastAsia="新宋体"/>
                        <w:sz w:val="21"/>
                        <w:szCs w:val="21"/>
                      </w:rPr>
                      <m:t>=-1</m:t>
                    </m:r>
                  </m:e>
                </m:mr>
              </m:m>
            </m:e>
          </m:d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0AC09DF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15．如图，已知△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三个顶点的坐标分别为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（﹣4，1），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（﹣5，﹣1），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（﹣1，﹣3）．</w:t>
      </w:r>
    </w:p>
    <w:p w:rsidR="00C52DED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（1）请在图中画出平面直角坐标系；</w:t>
      </w:r>
    </w:p>
    <w:p w:rsidR="00CB4B8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（2）画出与△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关于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轴对称的△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′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′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′；</w:t>
      </w:r>
    </w:p>
    <w:p w:rsidR="0F125E88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（3）判断△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的形状，并说明理由．</w:t>
      </w:r>
    </w:p>
    <w:p w:rsidR="0F2F81E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600847" cy="1267337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0847" cy="1267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3BC98E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16．为了解学生的安全知识掌握情况，某校七、八年级举办了安全知识竞赛．所有学生的成绩分为优秀、良好、及格、不及格四个等级，将优秀、良好、及格、不及格分别记为20分，16分，12分和8分．现分别从七、八年级各随机抽取20名学生的竞赛成绩进行统计，根据统计结果绘制成如下统计图：</w:t>
      </w:r>
    </w:p>
    <w:p w:rsidR="0F47BD91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4011646" cy="2067761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1646" cy="2067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525755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两组样本数据的平均数、中位数、众数及优秀率如表所示：</w:t>
      </w:r>
    </w:p>
    <w:tbl>
      <w:tblPr>
        <w:tblStyle w:val="a3"/>
        <w:tblW w:w="0" w:type="auto"/>
        <w:tblBorders>
          <w:top w:val="single" w:color="000000" w:sz="1" w:space="0"/>
          <w:left w:val="single" w:color="000000" w:sz="1" w:space="0"/>
          <w:bottom w:val="single" w:color="000000" w:sz="1" w:space="0"/>
          <w:right w:val="single" w:color="000000" w:sz="1" w:space="0"/>
          <w:insideH w:val="single" w:color="000000" w:sz="1" w:space="0"/>
          <w:insideV w:val="single" w:color="000000" w:sz="1" w:space="0"/>
        </w:tblBorders>
        <w:jc w:val="left"/>
        <w:tblCellMar>
          <w:top w:w="30" w:type="dxa"/>
          <w:left w:w="30" w:type="dxa"/>
          <w:bottom w:w="30" w:type="dxa"/>
          <w:right w:w="30" w:type="dxa"/>
        </w:tblCellMar>
        <w:tblLook w:val="04A0"/>
        <w:tblInd w:w="280" w:type="dxa"/>
      </w:tblPr>
      <w:tr>
        <w:tc>
          <w:p w:rsidR="0F614B62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年级</w:t>
            </w:r>
          </w:p>
          <w:tcPr>
            <w:tcW w:w="1600" w:type="dxa"/>
          </w:tcPr>
        </w:tc>
        <w:tc>
          <w:p w:rsidR="0F724038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平均数（分）</w:t>
            </w:r>
          </w:p>
          <w:tcPr>
            <w:tcW w:w="1600" w:type="dxa"/>
          </w:tcPr>
        </w:tc>
        <w:tc>
          <w:p w:rsidR="0F8C8CBB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中位数（分）</w:t>
            </w:r>
          </w:p>
          <w:tcPr>
            <w:tcW w:w="1600" w:type="dxa"/>
          </w:tcPr>
        </w:tc>
        <w:tc>
          <w:p w:rsidR="0F8D11BE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众数（分）</w:t>
            </w:r>
          </w:p>
          <w:tcPr>
            <w:tcW w:w="1600" w:type="dxa"/>
          </w:tcPr>
        </w:tc>
        <w:tc>
          <w:p w:rsidR="0F8D3C9F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优秀率</w:t>
            </w:r>
          </w:p>
          <w:tcPr>
            <w:tcW w:w="1600" w:type="dxa"/>
          </w:tcPr>
        </w:tc>
      </w:tr>
      <w:tr>
        <w:tc>
          <w:p w:rsidR="0F8D6703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七年级</w:t>
            </w:r>
          </w:p>
          <w:tcPr>
            <w:tcW w:w="1600" w:type="dxa"/>
          </w:tcPr>
        </w:tc>
        <w:tc>
          <w:p w:rsidR="0F8D793F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14.4</w:t>
            </w:r>
          </w:p>
          <w:tcPr>
            <w:tcW w:w="1600" w:type="dxa"/>
          </w:tcPr>
        </w:tc>
        <w:tc>
          <w:p w:rsidR="0F8DA5B4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16</w:t>
            </w:r>
          </w:p>
          <w:tcPr>
            <w:tcW w:w="1600" w:type="dxa"/>
          </w:tcPr>
        </w:tc>
        <w:tc>
          <w:p w:rsidR="0024353C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b</w:t>
            </w:r>
          </w:p>
          <w:tcPr>
            <w:tcW w:w="1600" w:type="dxa"/>
          </w:tcPr>
        </w:tc>
        <w:tc>
          <w:p w:rsidR="004E5AE9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20%</w:t>
            </w:r>
          </w:p>
          <w:tcPr>
            <w:tcW w:w="1600" w:type="dxa"/>
          </w:tcPr>
        </w:tc>
      </w:tr>
      <w:tr>
        <w:tc>
          <w:p w:rsidR="005A281C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八年级</w:t>
            </w:r>
          </w:p>
          <w:tcPr>
            <w:tcW w:w="1600" w:type="dxa"/>
          </w:tcPr>
        </w:tc>
        <w:tc>
          <w:p w:rsidR="009A52EA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a</w:t>
            </w:r>
          </w:p>
          <w:tcPr>
            <w:tcW w:w="1600" w:type="dxa"/>
          </w:tcPr>
        </w:tc>
        <w:tc>
          <w:p w:rsidR="00AC09DF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12</w:t>
            </w:r>
          </w:p>
          <w:tcPr>
            <w:tcW w:w="1600" w:type="dxa"/>
          </w:tcPr>
        </w:tc>
        <w:tc>
          <w:p w:rsidR="00C52DED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12</w:t>
            </w:r>
          </w:p>
          <w:tcPr>
            <w:tcW w:w="1600" w:type="dxa"/>
          </w:tcPr>
        </w:tc>
        <w:tc>
          <w:p w:rsidR="00CB4B8A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30%</w:t>
            </w:r>
          </w:p>
          <w:tcPr>
            <w:tcW w:w="1600" w:type="dxa"/>
          </w:tcPr>
        </w:tc>
      </w:tr>
    </w:tbl>
    <w:p w:rsidR="0F125E88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根据以上信息，解答下列问题：</w:t>
      </w:r>
    </w:p>
    <w:p w:rsidR="0F2F81E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（1）上述图表中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＝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＝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；</w:t>
      </w:r>
    </w:p>
    <w:p w:rsidR="0F3BC98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（2）根据以上数据，你认为该校七、八年级中哪个年级学生的安全知识竞赛成绩更好？并说明理由；</w:t>
      </w:r>
    </w:p>
    <w:p w:rsidR="0F47BD91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（3）若该校七年级共有学生420人，请估计该校七年级成绩不低于16分的学生人数．</w:t>
      </w:r>
    </w:p>
    <w:p w:rsidR="0F525755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17．我国新能源汽车快速健康发展，续航里程不断提升．王师傅驾驶一辆纯电动汽车从一高速公路入口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驶入时，该车的剩余电量是100千瓦时，行驶了360千米后，从另一高速公路出口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驶出．已知该车在高速公路上行驶的过程中，剩余电量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（千瓦时）与行驶路程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（千米）之间的关系如图所示．</w:t>
      </w:r>
    </w:p>
    <w:p w:rsidR="0F614B62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（1）求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之间的函数表达式；</w:t>
      </w:r>
    </w:p>
    <w:p w:rsidR="0F724038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（2）若这辆车从高速路入口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驶入时，剩余电量为78千瓦时，请问王师傅能在不充电的情况下行驶360千米路程到达高速公路出口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吗？并说明理由．</w:t>
      </w:r>
    </w:p>
    <w:p w:rsidR="0F8C8CBB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610376" cy="1086289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0376" cy="1086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8D11BE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18．在长方形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ABCD</w:t>
      </w:r>
      <w:r>
        <w:rPr>
          <w:rFonts w:hint="eastAsia" w:ascii="Times New Roman" w:hAnsi="Times New Roman" w:eastAsia="新宋体"/>
          <w:sz w:val="21"/>
          <w:szCs w:val="21"/>
        </w:rPr>
        <w:t xml:space="preserve">中，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＝2，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＞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Q</w:t>
      </w:r>
      <w:r>
        <w:rPr>
          <w:rFonts w:hint="eastAsia" w:ascii="Times New Roman" w:hAnsi="Times New Roman" w:eastAsia="新宋体"/>
          <w:sz w:val="21"/>
          <w:szCs w:val="21"/>
        </w:rPr>
        <w:t xml:space="preserve">分别是边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上的点，将四边形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APQB</w:t>
      </w:r>
      <w:r>
        <w:rPr>
          <w:rFonts w:hint="eastAsia" w:ascii="Times New Roman" w:hAnsi="Times New Roman" w:eastAsia="新宋体"/>
          <w:sz w:val="21"/>
          <w:szCs w:val="21"/>
        </w:rPr>
        <w:t xml:space="preserve">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PQ</w:t>
      </w:r>
      <w:r>
        <w:rPr>
          <w:rFonts w:hint="eastAsia" w:ascii="Times New Roman" w:hAnsi="Times New Roman" w:eastAsia="新宋体"/>
          <w:sz w:val="21"/>
          <w:szCs w:val="21"/>
        </w:rPr>
        <w:t xml:space="preserve">翻折，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两点的对应点分别为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8D3C9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（1）如图1，当点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落在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</w:t>
      </w:r>
      <w:r>
        <w:rPr>
          <w:rFonts w:hint="eastAsia" w:ascii="Times New Roman" w:hAnsi="Times New Roman" w:eastAsia="新宋体"/>
          <w:sz w:val="21"/>
          <w:szCs w:val="21"/>
        </w:rPr>
        <w:t xml:space="preserve">上，求证：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PE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QE</w:t>
      </w:r>
      <w:r>
        <w:rPr>
          <w:rFonts w:hint="eastAsia" w:ascii="Times New Roman" w:hAnsi="Times New Roman" w:eastAsia="新宋体"/>
          <w:sz w:val="21"/>
          <w:szCs w:val="21"/>
        </w:rPr>
        <w:t xml:space="preserve">；</w:t>
      </w:r>
    </w:p>
    <w:p w:rsidR="0F8D6703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（2）如图2，若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＝3，点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重合，求线段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AP</w:t>
      </w:r>
      <w:r>
        <w:rPr>
          <w:rFonts w:hint="eastAsia" w:ascii="Times New Roman" w:hAnsi="Times New Roman" w:eastAsia="新宋体"/>
          <w:sz w:val="21"/>
          <w:szCs w:val="21"/>
        </w:rPr>
        <w:t xml:space="preserve">的长；</w:t>
      </w:r>
    </w:p>
    <w:p w:rsidR="0F8D793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（3）如图3，若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AP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BQ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3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4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恰好落在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CD</w:t>
      </w:r>
      <w:r>
        <w:rPr>
          <w:rFonts w:hint="eastAsia" w:ascii="Times New Roman" w:hAnsi="Times New Roman" w:eastAsia="新宋体"/>
          <w:sz w:val="21"/>
          <w:szCs w:val="21"/>
        </w:rPr>
        <w:t xml:space="preserve">中点，求线段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的长．</w:t>
      </w:r>
    </w:p>
    <w:p w:rsidR="0F8DA5B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5145580" cy="1553203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5580" cy="1553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353C">
      <w:pPr>
        <w:spacing w:line="360" w:lineRule="auto"/>
        <w:ind/>
      </w:pPr>
      <w:r>
        <w:rPr>
          <w:rFonts w:hint="eastAsia" w:ascii="Times New Roman" w:hAnsi="Times New Roman" w:eastAsia="新宋体"/>
          <w:b/>
          <w:sz w:val="21"/>
          <w:szCs w:val="21"/>
        </w:rPr>
        <w:t xml:space="preserve">一、填空题（本大题共5个小题，每小题4分，共20分，答案写在答题卡上）</w:t>
      </w:r>
    </w:p>
    <w:p w:rsidR="004E5AE9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19．若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a+2</m:t>
              </m:r>
            </m:e>
          </m:rad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|b-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2</m:t>
              </m:r>
            </m:e>
          </m:rad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|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互为相反数，则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＝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05A281C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20．甲、乙两位同学在解方程组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d>
            <m:dPr>
              <m:begChr m:val="{"/>
              <m:sepChr m:val=","/>
              <m:endChr m:val=""/>
            </m:dPr>
            <m:e>
              <m:m>
                <m:mPr>
                  <m:baseJc m:val="left"/>
                  <m:plcHide m:val="on"/>
                  <m:mcs>
                    <m:mc>
                      <m:mcPr>
                        <m:count m:val="1"/>
                        <m:mcJc m:val="left"/>
                      </m:mcPr>
                    </m:mc>
                  </m:mcs>
                </m:mPr>
                <m:mr>
                  <m:e>
                    <m:r>
                      <w:rPr xmlns:w="http://schemas.openxmlformats.org/wordprocessingml/2006/main">
                        <w:rFonts w:ascii="Cambria Math" w:hAnsi="Cambria Math" w:eastAsia="新宋体"/>
                        <w:sz w:val="21"/>
                        <w:szCs w:val="21"/>
                      </w:rPr>
                      <m:t>ax+3y=9</m:t>
                    </m:r>
                  </m:e>
                </m:mr>
                <m:mr>
                  <m:e>
                    <m:r>
                      <w:rPr xmlns:w="http://schemas.openxmlformats.org/wordprocessingml/2006/main">
                        <w:rFonts w:ascii="Cambria Math" w:hAnsi="Cambria Math" w:eastAsia="新宋体"/>
                        <w:sz w:val="21"/>
                        <w:szCs w:val="21"/>
                      </w:rPr>
                      <m:t>bx-4y=4</m:t>
                    </m:r>
                  </m:e>
                </m:mr>
              </m:m>
            </m:e>
          </m:d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时，甲把字母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看错了得到方程组的解为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d>
            <m:dPr>
              <m:begChr m:val="{"/>
              <m:sepChr m:val=","/>
              <m:endChr m:val=""/>
            </m:dPr>
            <m:e>
              <m:m>
                <m:mPr>
                  <m:baseJc m:val="left"/>
                  <m:plcHide m:val="on"/>
                  <m:mcs>
                    <m:mc>
                      <m:mcPr>
                        <m:count m:val="1"/>
                        <m:mcJc m:val="left"/>
                      </m:mcPr>
                    </m:mc>
                  </m:mcs>
                </m:mPr>
                <m:mr>
                  <m:e>
                    <m:r>
                      <w:rPr xmlns:w="http://schemas.openxmlformats.org/wordprocessingml/2006/main">
                        <w:rFonts w:ascii="Cambria Math" w:hAnsi="Cambria Math" w:eastAsia="新宋体"/>
                        <w:sz w:val="21"/>
                        <w:szCs w:val="21"/>
                      </w:rPr>
                      <m:t>x=4</m:t>
                    </m:r>
                  </m:e>
                </m:mr>
                <m:mr>
                  <m:e>
                    <m:r>
                      <w:rPr xmlns:w="http://schemas.openxmlformats.org/wordprocessingml/2006/main">
                        <w:rFonts w:ascii="Cambria Math" w:hAnsi="Cambria Math" w:eastAsia="新宋体"/>
                        <w:sz w:val="21"/>
                        <w:szCs w:val="21"/>
                      </w:rPr>
                      <m:t>y=1</m:t>
                    </m:r>
                  </m:e>
                </m:mr>
              </m:m>
            </m:e>
          </m:d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，乙把字母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看错了得到方程组的解为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d>
            <m:dPr>
              <m:begChr m:val="{"/>
              <m:sepChr m:val=","/>
              <m:endChr m:val=""/>
            </m:dPr>
            <m:e>
              <m:m>
                <m:mPr>
                  <m:baseJc m:val="left"/>
                  <m:plcHide m:val="on"/>
                  <m:mcs>
                    <m:mc>
                      <m:mcPr>
                        <m:count m:val="1"/>
                        <m:mcJc m:val="left"/>
                      </m:mcPr>
                    </m:mc>
                  </m:mcs>
                </m:mPr>
                <m:mr>
                  <m:e>
                    <m:r>
                      <w:rPr xmlns:w="http://schemas.openxmlformats.org/wordprocessingml/2006/main">
                        <w:rFonts w:ascii="Cambria Math" w:hAnsi="Cambria Math" w:eastAsia="新宋体"/>
                        <w:sz w:val="21"/>
                        <w:szCs w:val="21"/>
                      </w:rPr>
                      <m:t>x=3</m:t>
                    </m:r>
                  </m:e>
                </m:mr>
                <m:mr>
                  <m:e>
                    <m:r>
                      <w:rPr xmlns:w="http://schemas.openxmlformats.org/wordprocessingml/2006/main">
                        <w:rFonts w:ascii="Cambria Math" w:hAnsi="Cambria Math" w:eastAsia="新宋体"/>
                        <w:sz w:val="21"/>
                        <w:szCs w:val="21"/>
                      </w:rPr>
                      <m:t>y=2</m:t>
                    </m:r>
                  </m:e>
                </m:mr>
              </m:m>
            </m:e>
          </m:d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＝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09A52EA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21．如图，Rt△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中，∠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ACB</w:t>
      </w:r>
      <w:r>
        <w:rPr>
          <w:rFonts w:hint="eastAsia" w:ascii="Times New Roman" w:hAnsi="Times New Roman" w:eastAsia="新宋体"/>
          <w:sz w:val="21"/>
          <w:szCs w:val="21"/>
        </w:rPr>
        <w:t xml:space="preserve">＝90°，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3</m:t>
              </m:r>
            </m:e>
          </m:rad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，BC=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2</m:t>
              </m:r>
            </m:e>
          </m:rad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．在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的上方分别以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为直径作三个半圆，则图中阴影部分的面积之和为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0AC09D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429328" cy="943356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9328" cy="943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DED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22．如图，在等腰直角△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中，∠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ACB</w:t>
      </w:r>
      <w:r>
        <w:rPr>
          <w:rFonts w:hint="eastAsia" w:ascii="Times New Roman" w:hAnsi="Times New Roman" w:eastAsia="新宋体"/>
          <w:sz w:val="21"/>
          <w:szCs w:val="21"/>
        </w:rPr>
        <w:t xml:space="preserve">＝90°，点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在边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（不含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两点）上，连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BD</w:t>
      </w:r>
      <w:r>
        <w:rPr>
          <w:rFonts w:hint="eastAsia" w:ascii="Times New Roman" w:hAnsi="Times New Roman" w:eastAsia="新宋体"/>
          <w:sz w:val="21"/>
          <w:szCs w:val="21"/>
        </w:rPr>
        <w:t xml:space="preserve">，以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DB</w:t>
      </w:r>
      <w:r>
        <w:rPr>
          <w:rFonts w:hint="eastAsia" w:ascii="Times New Roman" w:hAnsi="Times New Roman" w:eastAsia="新宋体"/>
          <w:sz w:val="21"/>
          <w:szCs w:val="21"/>
        </w:rPr>
        <w:t xml:space="preserve">为直角边向右侧作邻腰直角△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BDE</w:t>
      </w:r>
      <w:r>
        <w:rPr>
          <w:rFonts w:hint="eastAsia" w:ascii="Times New Roman" w:hAnsi="Times New Roman" w:eastAsia="新宋体"/>
          <w:sz w:val="21"/>
          <w:szCs w:val="21"/>
        </w:rPr>
        <w:t xml:space="preserve">，∠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BDE</w:t>
      </w:r>
      <w:r>
        <w:rPr>
          <w:rFonts w:hint="eastAsia" w:ascii="Times New Roman" w:hAnsi="Times New Roman" w:eastAsia="新宋体"/>
          <w:sz w:val="21"/>
          <w:szCs w:val="21"/>
        </w:rPr>
        <w:t xml:space="preserve">＝90°，连接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CE</w:t>
      </w:r>
      <w:r>
        <w:rPr>
          <w:rFonts w:hint="eastAsia" w:ascii="Times New Roman" w:hAnsi="Times New Roman" w:eastAsia="新宋体"/>
          <w:sz w:val="21"/>
          <w:szCs w:val="21"/>
        </w:rPr>
        <w:t xml:space="preserve">．若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</w:t>
      </w:r>
      <w:r>
        <w:rPr>
          <w:rFonts w:hint="eastAsia" w:ascii="Times New Roman" w:hAnsi="Times New Roman" w:eastAsia="新宋体"/>
          <w:sz w:val="21"/>
          <w:szCs w:val="21"/>
        </w:rPr>
        <w:t xml:space="preserve">＝2，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CE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5</m:t>
              </m:r>
            </m:e>
          </m:rad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，则线段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BE</w:t>
      </w:r>
      <w:r>
        <w:rPr>
          <w:rFonts w:hint="eastAsia" w:ascii="Times New Roman" w:hAnsi="Times New Roman" w:eastAsia="新宋体"/>
          <w:sz w:val="21"/>
          <w:szCs w:val="21"/>
        </w:rPr>
        <w:t xml:space="preserve">的长为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0CB4B8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505558" cy="1362626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5558" cy="1362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125E88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23．在平面直角坐标系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xO</w:t>
      </w:r>
      <w:r>
        <w:rPr>
          <w:rFonts w:hint="eastAsia" w:ascii="Times New Roman" w:hAnsi="Times New Roman" w:eastAsia="新宋体"/>
          <w:sz w:val="21"/>
          <w:szCs w:val="21"/>
        </w:rPr>
        <w:t xml:space="preserve">中，已知△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顶点坐标分别为点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（1，0）、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（5，0），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（3，4），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1</w:t>
      </w:r>
      <w:r>
        <w:rPr>
          <w:rFonts w:hint="eastAsia" w:ascii="Times New Roman" w:hAnsi="Times New Roman" w:eastAsia="新宋体"/>
          <w:sz w:val="21"/>
          <w:szCs w:val="21"/>
        </w:rPr>
        <w:t xml:space="preserve">是过点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（2，0）与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轴垂直的直线．若直线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sSub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l</m:t>
              </m:r>
            </m:e>
            <m:sub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2</m:t>
              </m:r>
            </m:sub>
          </m:sSub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：y=-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x+b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上存在点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Q</w:t>
      </w:r>
      <w:r>
        <w:rPr>
          <w:rFonts w:hint="eastAsia" w:ascii="Times New Roman" w:hAnsi="Times New Roman" w:eastAsia="新宋体"/>
          <w:sz w:val="21"/>
          <w:szCs w:val="21"/>
        </w:rPr>
        <w:t xml:space="preserve">，使点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Q</w:t>
      </w:r>
      <w:r>
        <w:rPr>
          <w:rFonts w:hint="eastAsia" w:ascii="Times New Roman" w:hAnsi="Times New Roman" w:eastAsia="新宋体"/>
          <w:sz w:val="21"/>
          <w:szCs w:val="21"/>
        </w:rPr>
        <w:t xml:space="preserve">关于直线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1</w:t>
      </w:r>
      <w:r>
        <w:rPr>
          <w:rFonts w:hint="eastAsia" w:ascii="Times New Roman" w:hAnsi="Times New Roman" w:eastAsia="新宋体"/>
          <w:sz w:val="21"/>
          <w:szCs w:val="21"/>
        </w:rPr>
        <w:t xml:space="preserve">的对称点在△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的内部或边上，则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的取值范围是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2F81E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610376" cy="1438857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0376" cy="1438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3BC98E">
      <w:pPr>
        <w:spacing w:line="360" w:lineRule="auto"/>
        <w:ind/>
      </w:pPr>
      <w:r>
        <w:rPr>
          <w:rFonts w:hint="eastAsia" w:ascii="Times New Roman" w:hAnsi="Times New Roman" w:eastAsia="新宋体"/>
          <w:b/>
          <w:sz w:val="21"/>
          <w:szCs w:val="21"/>
        </w:rPr>
        <w:t xml:space="preserve">二、解答题（本大题共3个小题，共30分，解答过程写在答题卡上）</w:t>
      </w:r>
    </w:p>
    <w:p w:rsidR="0F47BD91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24．某水果店准备购进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两种水果进行销售，若购进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种水果和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种水果各5千克共需花费140元，购进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种水果3千克和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种水果7千克共雷花费156元．</w:t>
      </w:r>
    </w:p>
    <w:p w:rsidR="0F525755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（1）求购进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种水果和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种水果的单价；</w:t>
      </w:r>
    </w:p>
    <w:p w:rsidR="0F614B62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（2）若该水果店购进了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两种水果共100千克，其中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种水果售价为15元/千克，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种水果售价为25元/千克，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种水果运输和仓储过程中质量损失4%．设购进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种水果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千克，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两种水果全部销售获得总利润为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w</w:t>
      </w:r>
      <w:r>
        <w:rPr>
          <w:rFonts w:hint="eastAsia" w:ascii="Times New Roman" w:hAnsi="Times New Roman" w:eastAsia="新宋体"/>
          <w:sz w:val="21"/>
          <w:szCs w:val="21"/>
        </w:rPr>
        <w:t xml:space="preserve">元，求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w</w:t>
      </w:r>
      <w:r>
        <w:rPr>
          <w:rFonts w:hint="eastAsia" w:ascii="Times New Roman" w:hAnsi="Times New Roman" w:eastAsia="新宋体"/>
          <w:sz w:val="21"/>
          <w:szCs w:val="21"/>
        </w:rPr>
        <w:t xml:space="preserve">关于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的函数表达式．</w:t>
      </w:r>
    </w:p>
    <w:p w:rsidR="0F724038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25．在△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中，∠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ACB</w:t>
      </w:r>
      <w:r>
        <w:rPr>
          <w:rFonts w:hint="eastAsia" w:ascii="Times New Roman" w:hAnsi="Times New Roman" w:eastAsia="新宋体"/>
          <w:sz w:val="21"/>
          <w:szCs w:val="21"/>
        </w:rPr>
        <w:t xml:space="preserve">＝90°，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＝2，点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是线段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上的一动点（不含点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），连接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BD</w:t>
      </w:r>
      <w:r>
        <w:rPr>
          <w:rFonts w:hint="eastAsia" w:ascii="Times New Roman" w:hAnsi="Times New Roman" w:eastAsia="新宋体"/>
          <w:sz w:val="21"/>
          <w:szCs w:val="21"/>
        </w:rPr>
        <w:t xml:space="preserve">，将△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BCD</w:t>
      </w:r>
      <w:r>
        <w:rPr>
          <w:rFonts w:hint="eastAsia" w:ascii="Times New Roman" w:hAnsi="Times New Roman" w:eastAsia="新宋体"/>
          <w:sz w:val="21"/>
          <w:szCs w:val="21"/>
        </w:rPr>
        <w:t xml:space="preserve">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BD</w:t>
      </w:r>
      <w:r>
        <w:rPr>
          <w:rFonts w:hint="eastAsia" w:ascii="Times New Roman" w:hAnsi="Times New Roman" w:eastAsia="新宋体"/>
          <w:sz w:val="21"/>
          <w:szCs w:val="21"/>
        </w:rPr>
        <w:t xml:space="preserve">翻折．点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的对应点为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8C8CBB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（1）如图1．当点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在边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上时，求线段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AE</w:t>
      </w:r>
      <w:r>
        <w:rPr>
          <w:rFonts w:hint="eastAsia" w:ascii="Times New Roman" w:hAnsi="Times New Roman" w:eastAsia="新宋体"/>
          <w:sz w:val="21"/>
          <w:szCs w:val="21"/>
        </w:rPr>
        <w:t xml:space="preserve">的长；</w:t>
      </w:r>
    </w:p>
    <w:p w:rsidR="0F8D11B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（2）在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右侧取点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</w:t>
      </w:r>
      <w:r>
        <w:rPr>
          <w:rFonts w:hint="eastAsia" w:ascii="Times New Roman" w:hAnsi="Times New Roman" w:eastAsia="新宋体"/>
          <w:sz w:val="21"/>
          <w:szCs w:val="21"/>
        </w:rPr>
        <w:t xml:space="preserve">，使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BD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BF</w:t>
      </w:r>
      <w:r>
        <w:rPr>
          <w:rFonts w:hint="eastAsia" w:ascii="Times New Roman" w:hAnsi="Times New Roman" w:eastAsia="新宋体"/>
          <w:sz w:val="21"/>
          <w:szCs w:val="21"/>
        </w:rPr>
        <w:t xml:space="preserve">，且∠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DBF</w:t>
      </w:r>
      <w:r>
        <w:rPr>
          <w:rFonts w:hint="eastAsia" w:ascii="Times New Roman" w:hAnsi="Times New Roman" w:eastAsia="新宋体"/>
          <w:sz w:val="21"/>
          <w:szCs w:val="21"/>
        </w:rPr>
        <w:t xml:space="preserve">＝90°，连接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EF</w:t>
      </w:r>
      <w:r>
        <w:rPr>
          <w:rFonts w:hint="eastAsia" w:ascii="Times New Roman" w:hAnsi="Times New Roman" w:eastAsia="新宋体"/>
          <w:sz w:val="21"/>
          <w:szCs w:val="21"/>
        </w:rPr>
        <w:t xml:space="preserve">，交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H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8D3C9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i</w:t>
      </w:r>
      <w:r>
        <w:rPr>
          <w:rFonts w:hint="eastAsia" w:ascii="Times New Roman" w:hAnsi="Times New Roman" w:eastAsia="新宋体"/>
          <w:sz w:val="21"/>
          <w:szCs w:val="21"/>
        </w:rPr>
        <w:t xml:space="preserve">）如图2，当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EF</w:t>
      </w:r>
      <w:r>
        <w:rPr>
          <w:rFonts w:hint="eastAsia" w:ascii="Times New Roman" w:hAnsi="Times New Roman" w:eastAsia="新宋体"/>
          <w:sz w:val="21"/>
          <w:szCs w:val="21"/>
        </w:rPr>
        <w:t xml:space="preserve">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时，求证：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BE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HF</w:t>
      </w:r>
      <w:r>
        <w:rPr>
          <w:rFonts w:hint="eastAsia" w:ascii="Times New Roman" w:hAnsi="Times New Roman" w:eastAsia="新宋体"/>
          <w:sz w:val="21"/>
          <w:szCs w:val="21"/>
        </w:rPr>
        <w:t xml:space="preserve">；</w:t>
      </w:r>
    </w:p>
    <w:p w:rsidR="0F8D6703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ii</w:t>
      </w:r>
      <w:r>
        <w:rPr>
          <w:rFonts w:hint="eastAsia" w:ascii="Times New Roman" w:hAnsi="Times New Roman" w:eastAsia="新宋体"/>
          <w:sz w:val="21"/>
          <w:szCs w:val="21"/>
        </w:rPr>
        <w:t xml:space="preserve">）当△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BCF</w:t>
      </w:r>
      <w:r>
        <w:rPr>
          <w:rFonts w:hint="eastAsia" w:ascii="Times New Roman" w:hAnsi="Times New Roman" w:eastAsia="新宋体"/>
          <w:sz w:val="21"/>
          <w:szCs w:val="21"/>
        </w:rPr>
        <w:t xml:space="preserve">为等腰三角形时，求线段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EF</w:t>
      </w:r>
      <w:r>
        <w:rPr>
          <w:rFonts w:hint="eastAsia" w:ascii="Times New Roman" w:hAnsi="Times New Roman" w:eastAsia="新宋体"/>
          <w:sz w:val="21"/>
          <w:szCs w:val="21"/>
        </w:rPr>
        <w:t xml:space="preserve">的长．</w:t>
      </w:r>
    </w:p>
    <w:p w:rsidR="0F8D793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5021705" cy="1658020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1705" cy="1658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8DA5B4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26．如图．在平面直角坐标系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xOy</w:t>
      </w:r>
      <w:r>
        <w:rPr>
          <w:rFonts w:hint="eastAsia" w:ascii="Times New Roman" w:hAnsi="Times New Roman" w:eastAsia="新宋体"/>
          <w:sz w:val="21"/>
          <w:szCs w:val="21"/>
        </w:rPr>
        <w:t xml:space="preserve">中．直线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1</w:t>
      </w:r>
      <w:r>
        <w:rPr>
          <w:rFonts w:hint="eastAsia" w:ascii="Times New Roman" w:hAnsi="Times New Roman" w:eastAsia="新宋体"/>
          <w:sz w:val="21"/>
          <w:szCs w:val="21"/>
        </w:rPr>
        <w:t xml:space="preserve">：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kx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轴，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轴分别交于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（﹣4，0），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两点，与直线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：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＝5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交于点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的横坐标为1，点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）为直线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1</w:t>
      </w:r>
      <w:r>
        <w:rPr>
          <w:rFonts w:hint="eastAsia" w:ascii="Times New Roman" w:hAnsi="Times New Roman" w:eastAsia="新宋体"/>
          <w:sz w:val="21"/>
          <w:szCs w:val="21"/>
        </w:rPr>
        <w:t xml:space="preserve">上一动点．</w:t>
      </w:r>
    </w:p>
    <w:p w:rsidR="0024353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（1）求直线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1</w:t>
      </w:r>
      <w:r>
        <w:rPr>
          <w:rFonts w:hint="eastAsia" w:ascii="Times New Roman" w:hAnsi="Times New Roman" w:eastAsia="新宋体"/>
          <w:sz w:val="21"/>
          <w:szCs w:val="21"/>
        </w:rPr>
        <w:t xml:space="preserve">的函数表达式；</w:t>
      </w:r>
    </w:p>
    <w:p w:rsidR="004E5AE9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（2）若△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COD</w:t>
      </w:r>
      <w:r>
        <w:rPr>
          <w:rFonts w:hint="eastAsia" w:ascii="Times New Roman" w:hAnsi="Times New Roman" w:eastAsia="新宋体"/>
          <w:sz w:val="21"/>
          <w:szCs w:val="21"/>
        </w:rPr>
        <w:t xml:space="preserve">的面积为6．求线段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</w:t>
      </w:r>
      <w:r>
        <w:rPr>
          <w:rFonts w:hint="eastAsia" w:ascii="Times New Roman" w:hAnsi="Times New Roman" w:eastAsia="新宋体"/>
          <w:sz w:val="21"/>
          <w:szCs w:val="21"/>
        </w:rPr>
        <w:t xml:space="preserve">的长；</w:t>
      </w:r>
    </w:p>
    <w:p w:rsidR="005A281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（3）直线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3</w:t>
      </w:r>
      <w:r>
        <w:rPr>
          <w:rFonts w:hint="eastAsia" w:ascii="Times New Roman" w:hAnsi="Times New Roman" w:eastAsia="新宋体"/>
          <w:sz w:val="21"/>
          <w:szCs w:val="21"/>
        </w:rPr>
        <w:t xml:space="preserve">：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mx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﹣2与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轴交于点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，当点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到直线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3</w:t>
      </w:r>
      <w:r>
        <w:rPr>
          <w:rFonts w:hint="eastAsia" w:ascii="Times New Roman" w:hAnsi="Times New Roman" w:eastAsia="新宋体"/>
          <w:sz w:val="21"/>
          <w:szCs w:val="21"/>
        </w:rPr>
        <w:t xml:space="preserve">距离最大时．求点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到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BE</w:t>
      </w:r>
      <w:r>
        <w:rPr>
          <w:rFonts w:hint="eastAsia" w:ascii="Times New Roman" w:hAnsi="Times New Roman" w:eastAsia="新宋体"/>
          <w:sz w:val="21"/>
          <w:szCs w:val="21"/>
        </w:rPr>
        <w:t xml:space="preserve">的距离．</w:t>
      </w:r>
    </w:p>
    <w:p w:rsidR="009A52E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4421387" cy="2001059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21387" cy="2001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09DF">
      <w:pPr>
        <w:spacing w:line="360" w:lineRule="auto"/>
        <w:ind/>
      </w:pPr>
      <w:r>
        <w:rPr>
          <w:rFonts w:hint="eastAsia" w:ascii="Times New Roman" w:hAnsi="Times New Roman" w:eastAsia="新宋体"/>
          <w:sz w:val="1"/>
          <w:szCs w:val="1"/>
          <w:color w:val="white"/>
        </w:rPr>
        <w:t xml:space="preserve">声明：试题解析著作权属菁优网所有，未经书面同意，不得复制发布日期：2025/1/15 4:28:56；用户：五木老师；邮箱：113266796@qq.com；学号：11014933</w:t>
      </w:r>
    </w:p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3C65" w:rsidRDefault="00803C65">
      <w:r>
        <w:separator/>
      </w:r>
    </w:p>
  </w:endnote>
  <w:endnote w:type="continuationSeparator" w:id="1">
    <w:p w:rsidR="00803C65" w:rsidRDefault="00803C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Default="000C69CB">
    <w:pPr>
      <w:pStyle w:val="a4"/>
      <w:jc w:val="center"/>
    </w:pPr>
    <w:r>
      <w:rPr>
        <w:rFonts w:hint="eastAsia"/>
      </w:rPr>
      <w:t>第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</w:rPr>
      <w:t>页）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3C65" w:rsidRDefault="00803C65">
      <w:r>
        <w:separator/>
      </w:r>
    </w:p>
  </w:footnote>
  <w:footnote w:type="continuationSeparator" w:id="1">
    <w:p w:rsidR="00803C65" w:rsidRDefault="00803C6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8130">
      <o:colormenu v:ext="edit" fillcolor="non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C09DF"/>
    <w:rsid w:val="0024353C"/>
    <w:rsid w:val="004E5AE9"/>
    <w:rsid w:val="005A281C"/>
    <w:rsid w:val="009A52EA"/>
    <w:rsid w:val="00AC09DF"/>
    <w:rsid w:val="00C52DED"/>
    <w:rsid w:val="00CB4B8A"/>
    <w:rsid w:val="0F125E88"/>
    <w:rsid w:val="0F2F81E4"/>
    <w:rsid w:val="0F3BC98E"/>
    <w:rsid w:val="0F47BD91"/>
    <w:rsid w:val="0F525755"/>
    <w:rsid w:val="0F614B62"/>
    <w:rsid w:val="0F724038"/>
    <w:rsid w:val="0F8C8CBB"/>
    <w:rsid w:val="0F8D11BE"/>
    <w:rsid w:val="0F8D3C9F"/>
    <w:rsid w:val="0F8D6703"/>
    <w:rsid w:val="0F8D793F"/>
    <w:rsid w:val="0F8DA5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>
      <o:colormenu v:ext="edit" fillcolor="none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hAnsiTheme="minorHAnsi" w:eastAsiaTheme="minorEastAsia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  <w:rsid w:val="009744D2"/>
    <w:pPr>
      <w:widowControl w:val="0"/>
      <w:jc w:val="both"/>
    </w:p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D3C68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Char" w:customStyle="1">
    <w:name w:val="页眉 Char"/>
    <w:basedOn w:val="a0"/>
    <w:link w:val="a3"/>
    <w:uiPriority w:val="99"/>
    <w:semiHidden/>
    <w:rsid w:val="001D3C6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D3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Char0" w:customStyle="1">
    <w:name w:val="页脚 Char"/>
    <w:basedOn w:val="a0"/>
    <w:link w:val="a4"/>
    <w:uiPriority w:val="99"/>
    <w:semiHidden/>
    <w:rsid w:val="001D3C6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D3C68"/>
    <w:rPr>
      <w:sz w:val="18"/>
      <w:szCs w:val="18"/>
    </w:rPr>
  </w:style>
  <w:style w:type="character" w:styleId="Char1" w:customStyle="1">
    <w:name w:val="批注框文本 Char"/>
    <w:basedOn w:val="a0"/>
    <w:link w:val="a5"/>
    <w:uiPriority w:val="99"/>
    <w:semiHidden/>
    <w:rsid w:val="001D3C68"/>
    <w:rPr>
      <w:sz w:val="18"/>
      <w:szCs w:val="18"/>
    </w:rPr>
  </w:style>
  <w:style w:type="paragraph" w:default="1" w:styleId="ParagraphColor0">
    <w:name w:val="Border Color 00A81315"/>
    <w:qFormat/>
    <w:rsid w:val="00A81315"/>
    <w:pPr>
      <w:widowControl w:val="0"/>
      <w:jc w:val="both"/>
    </w:pPr>
  </w:style>
  <w:style w:type="character" w:styleId="a6">
    <w:name w:val="Hyperlink"/>
    <w:basedOn w:val="a0"/>
    <w:uiPriority w:val="99"/>
    <w:unhideWhenUsed/>
    <w:rsid w:val="00726C35"/>
    <w:rPr>
      <w:color w:val="0000FF" w:themeColor="hyperlink"/>
      <w:u w:val="single"/>
    </w:rPr>
  </w:style>
  <w:style w:type="paragraph" w:styleId="a7">
    <w:name w:val="No Spacing"/>
    <w:link w:val="Char2"/>
    <w:uiPriority w:val="1"/>
    <w:qFormat/>
    <w:rsid w:val="00FD376B"/>
    <w:rPr>
      <w:kern w:val="0"/>
      <w:sz w:val="22"/>
    </w:rPr>
  </w:style>
  <w:style w:type="character" w:styleId="Char2" w:customStyle="1">
    <w:name w:val="无间隔 Char"/>
    <w:basedOn w:val="a0"/>
    <w:link w:val="a7"/>
    <w:uiPriority w:val="1"/>
    <w:rsid w:val="00FD376B"/>
    <w:rPr>
      <w:kern w:val="0"/>
      <w:sz w:val="22"/>
    </w:rPr>
  </w:style>
  <w:style w:type="character" w:styleId="a8">
    <w:name w:val="Placeholder Text"/>
    <w:basedOn w:val="a0"/>
    <w:uiPriority w:val="99"/>
    <w:semiHidden/>
    <w:rsid w:val="000B638B"/>
    <w:rPr>
      <w:color w:val="808080"/>
    </w:rPr>
  </w:style>
  <w:style w:type="paragraph" w:styleId="a9">
    <w:name w:val="Date"/>
    <w:basedOn w:val="a"/>
    <w:next w:val="a"/>
    <w:link w:val="Char3"/>
    <w:uiPriority w:val="99"/>
    <w:semiHidden/>
    <w:unhideWhenUsed/>
    <w:rsid w:val="009D3C9F"/>
    <w:pPr>
      <w:ind w:left="100" w:leftChars="2500"/>
    </w:pPr>
  </w:style>
  <w:style w:type="character" w:styleId="Char3" w:customStyle="1">
    <w:name w:val="日期 Char"/>
    <w:basedOn w:val="a0"/>
    <w:link w:val="a9"/>
    <w:uiPriority w:val="99"/>
    <w:semiHidden/>
    <w:rsid w:val="009D3C9F"/>
  </w:style>
  <w:style w:type="table" w:styleId="aa">
    <w:name w:val="Table Grid"/>
    <w:basedOn w:val="a1"/>
    <w:uiPriority w:val="99"/>
    <w:rsid w:val="004942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DefaultParagraph" w:default="false" w:customStyle="true">
    <w:rPr>
      <w:rFonts w:asci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hyperlink" Target="http://its.math.eq" TargetMode="External" Id="R5889cecbd78e42af" /><Relationship Type="http://schemas.openxmlformats.org/officeDocument/2006/relationships/image" Target="/media/image.png" Id="rId10" /><Relationship Type="http://schemas.openxmlformats.org/officeDocument/2006/relationships/image" Target="/media/image2.png" Id="rId11" /><Relationship Type="http://schemas.openxmlformats.org/officeDocument/2006/relationships/image" Target="/media/image3.png" Id="rId12" /><Relationship Type="http://schemas.openxmlformats.org/officeDocument/2006/relationships/image" Target="/media/image4.png" Id="rId13" /><Relationship Type="http://schemas.openxmlformats.org/officeDocument/2006/relationships/image" Target="/media/image5.png" Id="rId14" /><Relationship Type="http://schemas.openxmlformats.org/officeDocument/2006/relationships/image" Target="/media/image6.png" Id="rId15" /><Relationship Type="http://schemas.openxmlformats.org/officeDocument/2006/relationships/image" Target="/media/image7.png" Id="rId16" /><Relationship Type="http://schemas.openxmlformats.org/officeDocument/2006/relationships/image" Target="/media/image8.png" Id="rId17" /><Relationship Type="http://schemas.openxmlformats.org/officeDocument/2006/relationships/image" Target="/media/image9.png" Id="rId18" /><Relationship Type="http://schemas.openxmlformats.org/officeDocument/2006/relationships/image" Target="/media/image10.png" Id="rId19" /><Relationship Type="http://schemas.openxmlformats.org/officeDocument/2006/relationships/image" Target="/media/image11.png" Id="rId20" /><Relationship Type="http://schemas.openxmlformats.org/officeDocument/2006/relationships/image" Target="/media/image12.png" Id="rId21" /><Relationship Type="http://schemas.openxmlformats.org/officeDocument/2006/relationships/image" Target="/media/image13.png" Id="rId2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A5C5E-11EC-4669-BA8C-E52526918B0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HyperlinkBase>file:///C:/Users/Documents/a81315</HyperlinkBase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:title>2024-2025学年四川省成都市高新区八年级（上）期末数学试卷</dc:title>
  <dc:creator>©2010-2025 jyeoo.com</dc:creator>
  <cp:keywords>jyeoo,菁优网</cp:keywords>
  <cp:lastModifiedBy>菁优网</cp:lastModifiedBy>
  <cp:version>12.52011425</cp:version>
  <cp:lastPrinted>2025-01-15T04:28:56Z</cp:lastPrinted>
  <dcterms:created xsi:type="dcterms:W3CDTF">2025-01-15T04:28:56Z</dcterms:created>
  <dcterms:modified xsi:type="dcterms:W3CDTF">2025-01-15T04:28:56Z</dcterms:modified>
</cp:coreProperties>
</file>