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ml="http://www.w3.org/1998/Math/MathML" xmlns:a="http://schemas.openxmlformats.org/drawingml/2006/main" xmlns:pic="http://schemas.openxmlformats.org/drawingml/2006/picture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 w:rsidSect="00073D20">
      <w:footerReference w:type="default" r:id="rId7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  <w:p w:rsidR="0024353C">
      <w:pPr>
        <w:spacing w:line="360" w:lineRule="auto"/>
        <w:jc w:val="center"/>
        <w:ind/>
      </w:pPr>
      <w:r>
        <w:rPr>
          <w:rFonts w:hint="eastAsia" w:ascii="Times New Roman" w:hAnsi="Times New Roman" w:eastAsia="新宋体"/>
          <w:sz w:val="30"/>
          <w:szCs w:val="30"/>
          <w:b/>
        </w:rPr>
        <w:t xml:space="preserve">2024-2025学年四川省成都市金牛区八年级（上）期末数学试卷</w:t>
      </w:r>
    </w:p>
    <w:p w:rsidR="004E5AE9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一、选择题（本大题共8个小题，每小题4分，共32分，每小题均有四个选项，其中只有一项符合题目要求，答案涂在答题卡上）</w:t>
      </w:r>
    </w:p>
    <w:p w:rsidR="005A281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（﹣1，6）在第（　　）象限．</w:t>
      </w:r>
    </w:p>
    <w:p w:rsidR="009A52EA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A．一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B．二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C．三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D．四</w:t>
      </w:r>
    </w:p>
    <w:p w:rsidR="00AC09D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2．实数：</w:t>
      </w:r>
      <w:r>
        <w:rPr>
          <w:rFonts w:ascii="Cambria Math" w:hAnsi="Cambria Math" w:eastAsia="Cambria Math"/>
          <w:sz w:val="21"/>
          <w:szCs w:val="21"/>
        </w:rPr>
        <w:t xml:space="preserve">π</w:t>
      </w:r>
      <w:r>
        <w:rPr>
          <w:rFonts w:hint="eastAsia" w:ascii="Times New Roman" w:hAnsi="Times New Roman" w:eastAsia="新宋体"/>
          <w:sz w:val="21"/>
          <w:szCs w:val="21"/>
        </w:rPr>
        <w:t xml:space="preserve">﹣1，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，﹣4.2，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中，无理数有（　　）个．</w:t>
      </w:r>
    </w:p>
    <w:p w:rsidR="00C52DED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B．2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C．3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D．4</w:t>
      </w:r>
    </w:p>
    <w:p w:rsidR="00CB4B8A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3．下列各组数中，不能作为直角三角形三边长度的是（　　）</w:t>
      </w:r>
    </w:p>
    <w:p w:rsidR="0F125E88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A．2、3、4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B．3、4、5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C．6、8、10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D．5、12、13</w:t>
      </w:r>
    </w:p>
    <w:p w:rsidR="0F2F81E4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4．一次函数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4的图象如图，下列说法正确的是（　　）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993650" cy="1149098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3650" cy="114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47BD91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的坐标是（﹣4，0）</w:t>
      </w:r>
      <w:r>
        <w:tab/>
      </w:r>
    </w:p>
    <w:p w:rsidR="0F525755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B．△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AOB</w:t>
      </w:r>
      <w:r>
        <w:rPr>
          <w:rFonts w:hint="eastAsia" w:ascii="Times New Roman" w:hAnsi="Times New Roman" w:eastAsia="新宋体"/>
          <w:sz w:val="21"/>
          <w:szCs w:val="21"/>
        </w:rPr>
        <w:t xml:space="preserve">的面积是8</w:t>
      </w:r>
      <w:r>
        <w:tab/>
      </w:r>
    </w:p>
    <w:p w:rsidR="0F614B62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随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的增大而增大</w:t>
      </w:r>
      <w:r>
        <w:tab/>
      </w:r>
    </w:p>
    <w:p w:rsidR="0F72418F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D．点（1，5）在函数图象上</w:t>
      </w:r>
    </w:p>
    <w:p w:rsidR="0F8C8CBB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5．小红从地铁二号线迎宾大道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出口步行到天府艺术公园侧门入口，六次的平均用时是7，7，8，9，9，9（单位：分钟），则这组数据的中位数为（　　）分钟．</w:t>
      </w:r>
    </w:p>
    <w:p w:rsidR="0F8D11BE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A．7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B．8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C．9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D．8.5</w:t>
      </w:r>
    </w:p>
    <w:p w:rsidR="0F8D3C9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6．下列命题是假命题的是（　　）</w:t>
      </w:r>
    </w:p>
    <w:p w:rsidR="0F8D6703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A．等边三角形的三个内角相等</w:t>
      </w:r>
      <w:r>
        <w:tab/>
      </w:r>
    </w:p>
    <w:p w:rsidR="0F8D793F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B．同位角相等，两直线平行</w:t>
      </w:r>
      <w:r>
        <w:tab/>
      </w:r>
    </w:p>
    <w:p w:rsidR="0F8DA5B4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C．若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sz w:val="21"/>
          <w:szCs w:val="21"/>
        </w:rPr>
        <w:t xml:space="preserve">＝3，那么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＝±3</w:t>
      </w:r>
      <w:r>
        <w:tab/>
      </w:r>
    </w:p>
    <w:p w:rsidR="0024353C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D．两个锐角之和一定是钝角</w:t>
      </w:r>
    </w:p>
    <w:p w:rsidR="004E5AE9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7．如图，将直尺与含30°角的直角三角板叠放在一起，若∠1＝52°，则∠2的大小是（　　）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691643" cy="865634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1643" cy="86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2EA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A．68°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B．78°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C．88°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D．98°</w:t>
      </w:r>
    </w:p>
    <w:p w:rsidR="00AC09D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8．《九章算术》中记载了一个问题，大意是：有几个人一起去买一件物品，每人出6元，多3元；每人出5元，少4元，问有多少人？该物品价值多少？若设有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个人，该物品价值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元，则列出的方程组为（　　）</w:t>
      </w:r>
    </w:p>
    <w:p w:rsidR="00C52DED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d>
            <m:dPr>
              <m:begChr m:val="{"/>
              <m:sepChr m:val=","/>
              <m:endChr m:val=""/>
            </m:dPr>
            <m:e>
              <m:m>
                <m:mPr>
                  <m:baseJc m:val="left"/>
                  <m:plcHide m:val="on"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6x+3=y</m:t>
                    </m:r>
                  </m:e>
                </m:m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5x-4=y</m:t>
                    </m:r>
                  </m:e>
                </m:mr>
              </m:m>
            </m:e>
          </m:d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d>
            <m:dPr>
              <m:begChr m:val="{"/>
              <m:sepChr m:val=","/>
              <m:endChr m:val=""/>
            </m:dPr>
            <m:e>
              <m:m>
                <m:mPr>
                  <m:baseJc m:val="left"/>
                  <m:plcHide m:val="on"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6x+3=y</m:t>
                    </m:r>
                  </m:e>
                </m:m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5x+4=y</m:t>
                    </m:r>
                  </m:e>
                </m:mr>
              </m:m>
            </m:e>
          </m:d>
        </m:oMath>
      </w:r>
      <w:r>
        <w:tab/>
      </w:r>
    </w:p>
    <w:p w:rsidR="00CB4B8A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d>
            <m:dPr>
              <m:begChr m:val="{"/>
              <m:sepChr m:val=","/>
              <m:endChr m:val=""/>
            </m:dPr>
            <m:e>
              <m:m>
                <m:mPr>
                  <m:baseJc m:val="left"/>
                  <m:plcHide m:val="on"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6x-3=y</m:t>
                    </m:r>
                  </m:e>
                </m:m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5x+4=y</m:t>
                    </m:r>
                  </m:e>
                </m:mr>
              </m:m>
            </m:e>
          </m:d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d>
            <m:dPr>
              <m:begChr m:val="{"/>
              <m:sepChr m:val=","/>
              <m:endChr m:val=""/>
            </m:dPr>
            <m:e>
              <m:m>
                <m:mPr>
                  <m:baseJc m:val="left"/>
                  <m:plcHide m:val="on"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6x-3=y</m:t>
                    </m:r>
                  </m:e>
                </m:m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5x-4=y</m:t>
                    </m:r>
                  </m:e>
                </m:mr>
              </m:m>
            </m:e>
          </m:d>
        </m:oMath>
      </w:r>
    </w:p>
    <w:p w:rsidR="0F125E88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二、填空题（本大题共5个小题，每小题4分，共20分）</w:t>
      </w:r>
    </w:p>
    <w:p w:rsidR="0F2F81E4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9．函数表达式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y=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x+2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中的自变量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的取值范围是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3BC98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10．在平面直角坐标系中，点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关于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轴对称的点的坐标为（2，﹣3），则点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的坐标是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47BD91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11．若关于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的方程组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d>
            <m:dPr>
              <m:begChr m:val="{"/>
              <m:sepChr m:val=","/>
              <m:endChr m:val=""/>
            </m:dPr>
            <m:e>
              <m:m>
                <m:mPr>
                  <m:baseJc m:val="left"/>
                  <m:plcHide m:val="on"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ax+y=1</m:t>
                    </m:r>
                  </m:e>
                </m:m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2ax+by=8</m:t>
                    </m:r>
                  </m:e>
                </m:mr>
              </m:m>
            </m:e>
          </m: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的解为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d>
            <m:dPr>
              <m:begChr m:val="{"/>
              <m:sepChr m:val=","/>
              <m:endChr m:val=""/>
            </m:dPr>
            <m:e>
              <m:m>
                <m:mPr>
                  <m:baseJc m:val="left"/>
                  <m:plcHide m:val="on"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x=2</m:t>
                    </m:r>
                  </m:e>
                </m:m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y=3</m:t>
                    </m:r>
                  </m:e>
                </m:mr>
              </m:m>
            </m:e>
          </m: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525755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12．如图，在△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在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边上，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平分∠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BAC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CE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，若∠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BAC</w:t>
      </w:r>
      <w:r>
        <w:rPr>
          <w:rFonts w:hint="eastAsia" w:ascii="Times New Roman" w:hAnsi="Times New Roman" w:eastAsia="新宋体"/>
          <w:sz w:val="21"/>
          <w:szCs w:val="21"/>
        </w:rPr>
        <w:t xml:space="preserve">＝68°，∠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＝44°，则∠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DCE</w:t>
      </w:r>
      <w:r>
        <w:rPr>
          <w:rFonts w:hint="eastAsia" w:ascii="Times New Roman" w:hAnsi="Times New Roman" w:eastAsia="新宋体"/>
          <w:sz w:val="21"/>
          <w:szCs w:val="21"/>
        </w:rPr>
        <w:t xml:space="preserve">＝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614B62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527051" cy="1240538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7051" cy="1240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72418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13．如图，在Rt△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ACB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＝90°，按以下步骤作图：</w:t>
      </w:r>
      <w:r>
        <w:rPr>
          <w:rFonts w:hint="eastAsia" w:ascii="Times New Roman" w:hAnsi="Times New Roman" w:eastAsia="Calibri"/>
          <w:sz w:val="21"/>
          <w:szCs w:val="21"/>
        </w:rPr>
        <w:t xml:space="preserve">①</w:t>
      </w:r>
      <w:r>
        <w:rPr>
          <w:rFonts w:hint="eastAsia" w:ascii="Times New Roman" w:hAnsi="Times New Roman" w:eastAsia="新宋体"/>
          <w:sz w:val="21"/>
          <w:szCs w:val="21"/>
        </w:rPr>
        <w:t xml:space="preserve">分别以点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为圆心，大于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AB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长为半径作弧，两弧相交于点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  <w:r>
        <w:rPr>
          <w:rFonts w:hint="eastAsia" w:ascii="Times New Roman" w:hAnsi="Times New Roman" w:eastAsia="Calibri"/>
          <w:sz w:val="21"/>
          <w:szCs w:val="21"/>
        </w:rPr>
        <w:t xml:space="preserve">②</w:t>
      </w:r>
      <w:r>
        <w:rPr>
          <w:rFonts w:hint="eastAsia" w:ascii="Times New Roman" w:hAnsi="Times New Roman" w:eastAsia="新宋体"/>
          <w:sz w:val="21"/>
          <w:szCs w:val="21"/>
        </w:rPr>
        <w:t xml:space="preserve">作直线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MN</w:t>
      </w:r>
      <w:r>
        <w:rPr>
          <w:rFonts w:hint="eastAsia" w:ascii="Times New Roman" w:hAnsi="Times New Roman" w:eastAsia="新宋体"/>
          <w:sz w:val="21"/>
          <w:szCs w:val="21"/>
        </w:rPr>
        <w:t xml:space="preserve">交边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．若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＝3，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＝5，则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642875" cy="1776988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2875" cy="1776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11BE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三、解答题（本大题共5个小题，共48分）</w:t>
      </w:r>
    </w:p>
    <w:p w:rsidR="0F8D3C9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14．计算：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（1）计算：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×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20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+|3-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5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|-(2+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3</m:t>
              </m:r>
            </m:e>
          </m:rad>
          <m:sSu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)</m:t>
              </m:r>
            </m:e>
            <m: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0</m:t>
              </m:r>
            </m:sup>
          </m:sSu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（2）解方程组：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d>
            <m:dPr>
              <m:begChr m:val="{"/>
              <m:sepChr m:val=","/>
              <m:endChr m:val=""/>
            </m:dPr>
            <m:e>
              <m:m>
                <m:mPr>
                  <m:baseJc m:val="left"/>
                  <m:plcHide m:val="on"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2x+y=1</m:t>
                    </m:r>
                  </m:e>
                </m:m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3x=2y+5</m:t>
                    </m:r>
                  </m:e>
                </m:mr>
              </m:m>
            </m:e>
          </m: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A5B4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15．2024年6月29日至7月3日在成都举办了中国西部国际博览会．某校学生利用周末时间（6月30日）去体验参观，为了解该校学生去博览会体验参观时的出行方式，在当日参观的学生中随机抽取了若干名进行问卷调查，问卷给出了四种出行方式供学生选择，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：地铁，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：步行，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：公交车，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：其他）每人只能选一项，并且必选一项，将调查得到的结果绘制成统计图，部分信息如图所示：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4770130" cy="1798324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0130" cy="17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（1）被抽样调查的学生有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人，补全条形统计图；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（2）假设该校当日共有3000名学生去博览会体验参观，请估计该校选择公交车出行的学生共有多少人？</w:t>
      </w:r>
    </w:p>
    <w:p w:rsidR="009A52EA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16．某种储蓄罐的质量为50克，投入若干枚某种一元硬币以后，储蓄罐和硬币的总质量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（单位：克）与硬币数量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（单位：枚）的关系如表：</w:t>
      </w:r>
    </w:p>
    <w:tbl>
      <w:tblPr>
        <w:tblStyle w:val="a3"/>
        <w:tblW w:w="0" w:type="auto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jc w:val="left"/>
        <w:tblCellMar>
          <w:top w:w="30" w:type="dxa"/>
          <w:left w:w="30" w:type="dxa"/>
          <w:bottom w:w="30" w:type="dxa"/>
          <w:right w:w="30" w:type="dxa"/>
        </w:tblCellMar>
        <w:tblLook w:val="04A0"/>
        <w:tblInd w:w="280" w:type="dxa"/>
      </w:tblPr>
      <w:tr>
        <w:tc>
          <w:p w:rsidR="00AC09D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硬币数量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x</w:t>
            </w:r>
          </w:p>
          <w:tcPr>
            <w:tcW w:w="2670" w:type="dxa"/>
          </w:tcPr>
        </w:tc>
        <w:tc>
          <w:p w:rsidR="00C52DED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</w:t>
            </w:r>
          </w:p>
          <w:tcPr>
            <w:tcW w:w="750" w:type="dxa"/>
          </w:tcPr>
        </w:tc>
        <w:tc>
          <w:p w:rsidR="00CB4B8A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2</w:t>
            </w:r>
          </w:p>
          <w:tcPr>
            <w:tcW w:w="750" w:type="dxa"/>
          </w:tcPr>
        </w:tc>
        <w:tc>
          <w:p w:rsidR="0F125E88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3</w:t>
            </w:r>
          </w:p>
          <w:tcPr>
            <w:tcW w:w="765" w:type="dxa"/>
          </w:tcPr>
        </w:tc>
        <w:tc>
          <w:p w:rsidR="0F2F81E4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4</w:t>
            </w:r>
          </w:p>
          <w:tcPr>
            <w:tcW w:w="765" w:type="dxa"/>
          </w:tcPr>
        </w:tc>
        <w:tc>
          <w:p w:rsidR="0F3BC98E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5</w:t>
            </w:r>
          </w:p>
          <w:tcPr>
            <w:tcW w:w="765" w:type="dxa"/>
          </w:tcPr>
        </w:tc>
      </w:tr>
      <w:tr>
        <w:tc>
          <w:p w:rsidR="0F47BD91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储蓄罐和硬币总质量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y</w:t>
            </w:r>
          </w:p>
          <w:tcPr>
            <w:tcW w:w="2670" w:type="dxa"/>
          </w:tcPr>
        </w:tc>
        <w:tc>
          <w:p w:rsidR="0F525755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56</w:t>
            </w:r>
          </w:p>
          <w:tcPr>
            <w:tcW w:w="750" w:type="dxa"/>
          </w:tcPr>
        </w:tc>
        <w:tc>
          <w:p w:rsidR="0F614B62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62</w:t>
            </w:r>
          </w:p>
          <w:tcPr>
            <w:tcW w:w="750" w:type="dxa"/>
          </w:tcPr>
        </w:tc>
        <w:tc>
          <w:p w:rsidR="0F72418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68</w:t>
            </w:r>
          </w:p>
          <w:tcPr>
            <w:tcW w:w="765" w:type="dxa"/>
          </w:tcPr>
        </w:tc>
        <w:tc>
          <w:p w:rsidR="0F8C8CBB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74</w:t>
            </w:r>
          </w:p>
          <w:tcPr>
            <w:tcW w:w="765" w:type="dxa"/>
          </w:tcPr>
        </w:tc>
        <w:tc>
          <w:p w:rsidR="0F8D11BE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80</w:t>
            </w:r>
          </w:p>
          <w:tcPr>
            <w:tcW w:w="765" w:type="dxa"/>
          </w:tcPr>
        </w:tc>
      </w:tr>
    </w:tbl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（1）求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之间的函数关系式（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为正整数）；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（2）当投入的硬币数量为6枚时，储蓄罐和硬币的总质量为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克；当储蓄罐和硬币总质量为110克时，投入的硬币为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枚．</w:t>
      </w:r>
    </w:p>
    <w:p w:rsidR="0F8D793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17．如图，点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分别在△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的边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上，点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在线段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上，延长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FE</w:t>
      </w:r>
      <w:r>
        <w:rPr>
          <w:rFonts w:hint="eastAsia" w:ascii="Times New Roman" w:hAnsi="Times New Roman" w:eastAsia="新宋体"/>
          <w:sz w:val="21"/>
          <w:szCs w:val="21"/>
        </w:rPr>
        <w:t xml:space="preserve">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的延长线于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G</w:t>
      </w:r>
      <w:r>
        <w:rPr>
          <w:rFonts w:hint="eastAsia" w:ascii="Times New Roman" w:hAnsi="Times New Roman" w:eastAsia="新宋体"/>
          <w:sz w:val="21"/>
          <w:szCs w:val="21"/>
        </w:rPr>
        <w:t xml:space="preserve">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BAC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ADE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ACB</w:t>
      </w:r>
      <w:r>
        <w:rPr>
          <w:rFonts w:hint="eastAsia" w:ascii="Times New Roman" w:hAnsi="Times New Roman" w:eastAsia="新宋体"/>
          <w:sz w:val="21"/>
          <w:szCs w:val="21"/>
        </w:rPr>
        <w:t xml:space="preserve">＝180°．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（1）如图1，证明：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</w:t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（2）如图2，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EH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G</w:t>
      </w:r>
      <w:r>
        <w:rPr>
          <w:rFonts w:hint="eastAsia" w:ascii="Times New Roman" w:hAnsi="Times New Roman" w:eastAsia="新宋体"/>
          <w:sz w:val="21"/>
          <w:szCs w:val="21"/>
        </w:rPr>
        <w:t xml:space="preserve">＝35°，∠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FEH</w:t>
      </w:r>
      <w:r>
        <w:rPr>
          <w:rFonts w:hint="eastAsia" w:ascii="Times New Roman" w:hAnsi="Times New Roman" w:eastAsia="新宋体"/>
          <w:sz w:val="21"/>
          <w:szCs w:val="21"/>
        </w:rPr>
        <w:t xml:space="preserve">＝12°，求∠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的度数．</w:t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773686" cy="1648971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6" cy="1648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81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18．如图，已知直线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m：y=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x+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9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轴交于点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，直线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n：y=-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x+b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，与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轴交于点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，直线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与直线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G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，3）．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（1）求直线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的函数表达式；</w:t>
      </w:r>
    </w:p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OG</w:t>
      </w:r>
      <w:r>
        <w:rPr>
          <w:rFonts w:hint="eastAsia" w:ascii="Times New Roman" w:hAnsi="Times New Roman" w:eastAsia="新宋体"/>
          <w:sz w:val="21"/>
          <w:szCs w:val="21"/>
        </w:rPr>
        <w:t xml:space="preserve">，求△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ODG</w:t>
      </w:r>
      <w:r>
        <w:rPr>
          <w:rFonts w:hint="eastAsia" w:ascii="Times New Roman" w:hAnsi="Times New Roman" w:eastAsia="新宋体"/>
          <w:sz w:val="21"/>
          <w:szCs w:val="21"/>
        </w:rPr>
        <w:t xml:space="preserve">的面积；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（3）若点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在直线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上，且使得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EDG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ODG</w:t>
      </w:r>
      <w:r>
        <w:rPr>
          <w:rFonts w:hint="eastAsia" w:ascii="Times New Roman" w:hAnsi="Times New Roman" w:eastAsia="新宋体"/>
          <w:sz w:val="21"/>
          <w:szCs w:val="21"/>
        </w:rPr>
        <w:t xml:space="preserve">，求点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的坐标．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3287454" cy="1334039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7454" cy="1334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125E88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一、填空题（本题共5个小题，每小题4分，共20分）</w:t>
      </w:r>
    </w:p>
    <w:p w:rsidR="0F2F81E4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19．已知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x=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-1，y=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+1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，则代数式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xy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的值等于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3BC98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20．若关于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的方程组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d>
            <m:dPr>
              <m:begChr m:val="{"/>
              <m:sepChr m:val=","/>
              <m:endChr m:val=""/>
            </m:dPr>
            <m:e>
              <m:m>
                <m:mPr>
                  <m:baseJc m:val="left"/>
                  <m:plcHide m:val="on"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2x+y=m</m:t>
                    </m:r>
                  </m:e>
                </m:m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x+2y=2m+2</m:t>
                    </m:r>
                  </m:e>
                </m:mr>
              </m:m>
            </m:e>
          </m: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的解满足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＝﹣7，则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47BD91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21．如图，在Rt△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ACB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＝30°，现将△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绕点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逆时针方向旋转30°得到Rt△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ADE</w:t>
      </w:r>
      <w:r>
        <w:rPr>
          <w:rFonts w:hint="eastAsia" w:ascii="Times New Roman" w:hAnsi="Times New Roman" w:eastAsia="新宋体"/>
          <w:sz w:val="21"/>
          <w:szCs w:val="21"/>
        </w:rPr>
        <w:t xml:space="preserve">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，则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CD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AC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的值为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525755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993650" cy="1685547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3650" cy="1685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614B62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22．三个小组每组都有10人，一道满分为3分的题目，三个小组的得分情况如图所示：观察这三个小组的得分情况，小明发现，“柱子的高度”总是1，2，3，4，但是它们排列的顺序不同，导致了平均数和方差发生了变化．在这三组中，方差最小的是第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组．</w:t>
      </w:r>
    </w:p>
    <w:p w:rsidR="0F72418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（可能用到的数学公式：平均数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bar>
            <m:barPr>
              <m:pos m:val="top"/>
            </m:barPr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x</m:t>
              </m:r>
            </m:e>
          </m:bar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n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(</m:t>
          </m:r>
          <m:sSub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x</m:t>
              </m:r>
            </m:e>
            <m:sub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1</m:t>
              </m:r>
            </m:sub>
          </m:sSub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  <m:sSub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x</m:t>
              </m:r>
            </m:e>
            <m:sub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sub>
          </m:sSub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+⋯+</m:t>
          </m:r>
          <m:sSub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x</m:t>
              </m:r>
            </m:e>
            <m:sub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n</m:t>
              </m:r>
            </m:sub>
          </m:sSub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)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，方差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sSu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S</m:t>
              </m:r>
            </m:e>
            <m: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sup>
          </m:sSu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n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[(</m:t>
          </m:r>
          <m:sSub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x</m:t>
              </m:r>
            </m:e>
            <m:sub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1</m:t>
              </m:r>
            </m:sub>
          </m:sSub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bar>
            <m:barPr>
              <m:pos m:val="top"/>
            </m:barPr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x</m:t>
              </m:r>
            </m:e>
          </m:bar>
          <m:sSu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)</m:t>
              </m:r>
            </m:e>
            <m: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sup>
          </m:sSu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+(</m:t>
          </m:r>
          <m:sSub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x</m:t>
              </m:r>
            </m:e>
            <m:sub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sub>
          </m:sSub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bar>
            <m:barPr>
              <m:pos m:val="top"/>
            </m:barPr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x</m:t>
              </m:r>
            </m:e>
          </m:bar>
          <m:sSu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)</m:t>
              </m:r>
            </m:e>
            <m: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sup>
          </m:sSu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+⋯+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(</m:t>
          </m:r>
          <m:sSub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x</m:t>
              </m:r>
            </m:e>
            <m:sub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n</m:t>
              </m:r>
            </m:sub>
          </m:sSub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bar>
            <m:barPr>
              <m:pos m:val="top"/>
            </m:barPr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x</m:t>
              </m:r>
            </m:e>
          </m:bar>
          <m:sSu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)</m:t>
              </m:r>
            </m:e>
            <m: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sup>
          </m:sSu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])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）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5401067" cy="1319787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1067" cy="1319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C8CBB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23．在△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AB=4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＝7，∠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＝45°，点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是△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内部的一点，点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关于△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三边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的对称点分别是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G</w:t>
      </w:r>
      <w:r>
        <w:rPr>
          <w:rFonts w:hint="eastAsia" w:ascii="Times New Roman" w:hAnsi="Times New Roman" w:eastAsia="新宋体"/>
          <w:sz w:val="21"/>
          <w:szCs w:val="21"/>
        </w:rPr>
        <w:t xml:space="preserve">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DG</w:t>
      </w:r>
      <w:r>
        <w:rPr>
          <w:rFonts w:hint="eastAsia" w:ascii="Times New Roman" w:hAnsi="Times New Roman" w:eastAsia="新宋体"/>
          <w:sz w:val="21"/>
          <w:szCs w:val="21"/>
        </w:rPr>
        <w:t xml:space="preserve">，则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e>
          </m:rad>
        </m:oMath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DG</w:t>
      </w:r>
      <w:r>
        <w:rPr>
          <w:rFonts w:hint="eastAsia" w:ascii="Times New Roman" w:hAnsi="Times New Roman" w:eastAsia="新宋体"/>
          <w:sz w:val="21"/>
          <w:szCs w:val="21"/>
        </w:rPr>
        <w:t xml:space="preserve">的最小值是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133858" cy="1609347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858" cy="1609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3C9F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二、解答题（共30分）</w:t>
      </w:r>
    </w:p>
    <w:p w:rsidR="0F8D6703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24．2024年成都国际汽车展览会上的多款新能源汽车受到人们的喜爱，某汽车销售公司计划购进一批新能源汽车进行尝试销售．据了解，2辆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型汽车、1辆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型汽车的进价共计70万元；3辆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型汽车、2辆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型汽车的进价共计115万元．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（1）求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两种型号的汽车每辆进价分别为多少万元？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（2）若该公司计划用400万元且刚好用完，购进以上两种型号的新能源汽车（两种型号的汽车均购买），若该汽车销售公司销售1辆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型汽车可获利8000元，销售1辆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型汽车可获利6000元．问：若购进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种型号的汽车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辆，求本次销售两种型号的汽车获得的总利润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w</w:t>
      </w:r>
      <w:r>
        <w:rPr>
          <w:rFonts w:hint="eastAsia" w:ascii="Times New Roman" w:hAnsi="Times New Roman" w:eastAsia="新宋体"/>
          <w:sz w:val="21"/>
          <w:szCs w:val="21"/>
        </w:rPr>
        <w:t xml:space="preserve">（万元）与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（辆）之间的函数关系式．</w:t>
      </w:r>
    </w:p>
    <w:p w:rsidR="0024353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25．如图，一次函数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＝﹣2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4与一次函数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y=kx-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交于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轴上的同一点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，且一次函数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＝﹣2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4交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轴于点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，一次函数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y=kx-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轴于点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（1）求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的值；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（2）若点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是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轴上的一个动点，△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BCE</w:t>
      </w:r>
      <w:r>
        <w:rPr>
          <w:rFonts w:hint="eastAsia" w:ascii="Times New Roman" w:hAnsi="Times New Roman" w:eastAsia="新宋体"/>
          <w:sz w:val="21"/>
          <w:szCs w:val="21"/>
        </w:rPr>
        <w:t xml:space="preserve">是以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BE</w:t>
      </w:r>
      <w:r>
        <w:rPr>
          <w:rFonts w:hint="eastAsia" w:ascii="Times New Roman" w:hAnsi="Times New Roman" w:eastAsia="新宋体"/>
          <w:sz w:val="21"/>
          <w:szCs w:val="21"/>
        </w:rPr>
        <w:t xml:space="preserve">为腰的等腰三角形，求点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的坐标；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（3）若点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是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y=kx-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上的一个动点，若∠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ABP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BAO</w:t>
      </w:r>
      <w:r>
        <w:rPr>
          <w:rFonts w:hint="eastAsia" w:ascii="Times New Roman" w:hAnsi="Times New Roman" w:eastAsia="新宋体"/>
          <w:sz w:val="21"/>
          <w:szCs w:val="21"/>
        </w:rPr>
        <w:t xml:space="preserve">，求点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的坐标．</w:t>
      </w:r>
    </w:p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3746000" cy="164287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6000" cy="16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DED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26．已知长方形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ABCD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＝6，点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分别是线段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DC</w:t>
      </w:r>
      <w:r>
        <w:rPr>
          <w:rFonts w:hint="eastAsia" w:ascii="Times New Roman" w:hAnsi="Times New Roman" w:eastAsia="新宋体"/>
          <w:sz w:val="21"/>
          <w:szCs w:val="21"/>
        </w:rPr>
        <w:t xml:space="preserve">和射线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CB</w:t>
      </w:r>
      <w:r>
        <w:rPr>
          <w:rFonts w:hint="eastAsia" w:ascii="Times New Roman" w:hAnsi="Times New Roman" w:eastAsia="新宋体"/>
          <w:sz w:val="21"/>
          <w:szCs w:val="21"/>
        </w:rPr>
        <w:t xml:space="preserve">上的动点，且∠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EAF</w:t>
      </w:r>
      <w:r>
        <w:rPr>
          <w:rFonts w:hint="eastAsia" w:ascii="Times New Roman" w:hAnsi="Times New Roman" w:eastAsia="新宋体"/>
          <w:sz w:val="21"/>
          <w:szCs w:val="21"/>
        </w:rPr>
        <w:t xml:space="preserve">＝45°．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（1）如图1，若∠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AEF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＝4，求线段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的长度；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（2）如图2，若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＝4，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</w:t>
      </w:r>
      <w:r>
        <w:rPr>
          <w:rFonts w:hint="eastAsia" w:ascii="Times New Roman" w:hAnsi="Times New Roman" w:eastAsia="新宋体"/>
          <w:sz w:val="21"/>
          <w:szCs w:val="21"/>
        </w:rPr>
        <w:t xml:space="preserve">＝1，求线段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BF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的长度；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（3）如图3，若点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在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CB</w:t>
      </w:r>
      <w:r>
        <w:rPr>
          <w:rFonts w:hint="eastAsia" w:ascii="Times New Roman" w:hAnsi="Times New Roman" w:eastAsia="新宋体"/>
          <w:sz w:val="21"/>
          <w:szCs w:val="21"/>
        </w:rPr>
        <w:t xml:space="preserve">的延长线上，点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是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中点，且∠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AEF</w:t>
      </w:r>
      <w:r>
        <w:rPr>
          <w:rFonts w:hint="eastAsia" w:ascii="Times New Roman" w:hAnsi="Times New Roman" w:eastAsia="新宋体"/>
          <w:sz w:val="21"/>
          <w:szCs w:val="21"/>
        </w:rPr>
        <w:t xml:space="preserve">与∠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DAE</w:t>
      </w:r>
      <w:r>
        <w:rPr>
          <w:rFonts w:hint="eastAsia" w:ascii="Times New Roman" w:hAnsi="Times New Roman" w:eastAsia="新宋体"/>
          <w:sz w:val="21"/>
          <w:szCs w:val="21"/>
        </w:rPr>
        <w:t xml:space="preserve">互补，求线段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的长度．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5401067" cy="1578867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1067" cy="1578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47BD91">
      <w:pPr>
        <w:spacing w:line="360" w:lineRule="auto"/>
        <w:ind/>
      </w:pPr>
      <w:r>
        <w:rPr>
          <w:rFonts w:hint="eastAsia" w:ascii="Times New Roman" w:hAnsi="Times New Roman" w:eastAsia="新宋体"/>
          <w:sz w:val="1"/>
          <w:szCs w:val="1"/>
          <w:color w:val="white"/>
        </w:rPr>
        <w:t xml:space="preserve">声明：试题解析著作权属菁优网所有，未经书面同意，不得复制发布日期：2025/1/15 4:31:19；用户：五木老师；邮箱：113266796@qq.com；学号：11014933</w:t>
      </w:r>
    </w:p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3C65" w:rsidRDefault="00803C65">
      <w:r>
        <w:separator/>
      </w:r>
    </w:p>
  </w:endnote>
  <w:endnote w:type="continuationSeparator" w:id="1">
    <w:p w:rsidR="00803C65" w:rsidRDefault="00803C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0C69CB">
    <w:pPr>
      <w:pStyle w:val="a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3C65" w:rsidRDefault="00803C65">
      <w:r>
        <w:separator/>
      </w:r>
    </w:p>
  </w:footnote>
  <w:footnote w:type="continuationSeparator" w:id="1">
    <w:p w:rsidR="00803C65" w:rsidRDefault="00803C6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>
      <o:colormenu v:ext="edit" fillcolor="non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755"/>
    <w:rsid w:val="0F614B62"/>
    <w:rsid w:val="0F72418F"/>
    <w:rsid w:val="0F8C8CBB"/>
    <w:rsid w:val="0F8D11BE"/>
    <w:rsid w:val="0F8D3C9F"/>
    <w:rsid w:val="0F8D6703"/>
    <w:rsid w:val="0F8D793F"/>
    <w:rsid w:val="0F8DA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>
      <o:colormenu v:ext="edit" fillcolor="non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rsid w:val="009744D2"/>
    <w:pPr>
      <w:widowControl w:val="0"/>
      <w:jc w:val="both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D3C68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Char" w:customStyle="1">
    <w:name w:val="页眉 Char"/>
    <w:basedOn w:val="a0"/>
    <w:link w:val="a3"/>
    <w:uiPriority w:val="99"/>
    <w:semiHidden/>
    <w:rsid w:val="001D3C6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Char0" w:customStyle="1">
    <w:name w:val="页脚 Char"/>
    <w:basedOn w:val="a0"/>
    <w:link w:val="a4"/>
    <w:uiPriority w:val="99"/>
    <w:semiHidden/>
    <w:rsid w:val="001D3C6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D3C68"/>
    <w:rPr>
      <w:sz w:val="18"/>
      <w:szCs w:val="18"/>
    </w:rPr>
  </w:style>
  <w:style w:type="character" w:styleId="Char1" w:customStyle="1">
    <w:name w:val="批注框文本 Char"/>
    <w:basedOn w:val="a0"/>
    <w:link w:val="a5"/>
    <w:uiPriority w:val="99"/>
    <w:semiHidden/>
    <w:rsid w:val="001D3C68"/>
    <w:rPr>
      <w:sz w:val="18"/>
      <w:szCs w:val="18"/>
    </w:rPr>
  </w:style>
  <w:style w:type="paragraph" w:default="1" w:styleId="ParagraphColor0">
    <w:name w:val="Border Color 00A81315"/>
    <w:qFormat/>
    <w:rsid w:val="00A81315"/>
    <w:pPr>
      <w:widowControl w:val="0"/>
      <w:jc w:val="both"/>
    </w:pPr>
  </w:style>
  <w:style w:type="character" w:styleId="a6">
    <w:name w:val="Hyperlink"/>
    <w:basedOn w:val="a0"/>
    <w:uiPriority w:val="99"/>
    <w:unhideWhenUsed/>
    <w:rsid w:val="00726C35"/>
    <w:rPr>
      <w:color w:val="0000FF" w:themeColor="hyperlink"/>
      <w:u w:val="single"/>
    </w:rPr>
  </w:style>
  <w:style w:type="paragraph" w:styleId="a7">
    <w:name w:val="No Spacing"/>
    <w:link w:val="Char2"/>
    <w:uiPriority w:val="1"/>
    <w:qFormat/>
    <w:rsid w:val="00FD376B"/>
    <w:rPr>
      <w:kern w:val="0"/>
      <w:sz w:val="22"/>
    </w:rPr>
  </w:style>
  <w:style w:type="character" w:styleId="Char2" w:customStyle="1">
    <w:name w:val="无间隔 Char"/>
    <w:basedOn w:val="a0"/>
    <w:link w:val="a7"/>
    <w:uiPriority w:val="1"/>
    <w:rsid w:val="00FD376B"/>
    <w:rPr>
      <w:kern w:val="0"/>
      <w:sz w:val="22"/>
    </w:rPr>
  </w:style>
  <w:style w:type="character" w:styleId="a8">
    <w:name w:val="Placeholder Text"/>
    <w:basedOn w:val="a0"/>
    <w:uiPriority w:val="99"/>
    <w:semiHidden/>
    <w:rsid w:val="000B638B"/>
    <w:rPr>
      <w:color w:val="808080"/>
    </w:rPr>
  </w:style>
  <w:style w:type="paragraph" w:styleId="a9">
    <w:name w:val="Date"/>
    <w:basedOn w:val="a"/>
    <w:next w:val="a"/>
    <w:link w:val="Char3"/>
    <w:uiPriority w:val="99"/>
    <w:semiHidden/>
    <w:unhideWhenUsed/>
    <w:rsid w:val="009D3C9F"/>
    <w:pPr>
      <w:ind w:left="100" w:leftChars="2500"/>
    </w:pPr>
  </w:style>
  <w:style w:type="character" w:styleId="Char3" w:customStyle="1">
    <w:name w:val="日期 Char"/>
    <w:basedOn w:val="a0"/>
    <w:link w:val="a9"/>
    <w:uiPriority w:val="99"/>
    <w:semiHidden/>
    <w:rsid w:val="009D3C9F"/>
  </w:style>
  <w:style w:type="table" w:styleId="aa">
    <w:name w:val="Table Grid"/>
    <w:basedOn w:val="a1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DefaultParagraph" w:default="false" w:customStyle="true">
    <w:rPr>
      <w:rFonts w:asci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yperlink" Target="http://its.math.eq" TargetMode="External" Id="Rc5ae6b46442046ef" /><Relationship Type="http://schemas.openxmlformats.org/officeDocument/2006/relationships/image" Target="/media/image.png" Id="rId10" /><Relationship Type="http://schemas.openxmlformats.org/officeDocument/2006/relationships/image" Target="/media/image2.png" Id="rId11" /><Relationship Type="http://schemas.openxmlformats.org/officeDocument/2006/relationships/image" Target="/media/image3.png" Id="rId12" /><Relationship Type="http://schemas.openxmlformats.org/officeDocument/2006/relationships/image" Target="/media/image4.png" Id="rId13" /><Relationship Type="http://schemas.openxmlformats.org/officeDocument/2006/relationships/image" Target="/media/image5.png" Id="rId14" /><Relationship Type="http://schemas.openxmlformats.org/officeDocument/2006/relationships/image" Target="/media/image6.png" Id="rId15" /><Relationship Type="http://schemas.openxmlformats.org/officeDocument/2006/relationships/image" Target="/media/image7.png" Id="rId16" /><Relationship Type="http://schemas.openxmlformats.org/officeDocument/2006/relationships/image" Target="/media/image8.png" Id="rId17" /><Relationship Type="http://schemas.openxmlformats.org/officeDocument/2006/relationships/image" Target="/media/image9.png" Id="rId18" /><Relationship Type="http://schemas.openxmlformats.org/officeDocument/2006/relationships/image" Target="/media/image10.png" Id="rId19" /><Relationship Type="http://schemas.openxmlformats.org/officeDocument/2006/relationships/image" Target="/media/image11.png" Id="rId20" /><Relationship Type="http://schemas.openxmlformats.org/officeDocument/2006/relationships/image" Target="/media/image12.png" Id="rId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HyperlinkBase>file:///C:/Users/Documents/a81315</HyperlinkBase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:title>2024-2025学年四川省成都市金牛区八年级（上）期末数学试卷</dc:title>
  <dc:creator>©2010-2025 jyeoo.com</dc:creator>
  <cp:keywords>jyeoo,菁优网</cp:keywords>
  <cp:lastModifiedBy>菁优网</cp:lastModifiedBy>
  <cp:version>12.52011425</cp:version>
  <cp:lastPrinted>2025-01-15T04:31:19Z</cp:lastPrinted>
  <dcterms:created xsi:type="dcterms:W3CDTF">2025-01-15T04:31:19Z</dcterms:created>
  <dcterms:modified xsi:type="dcterms:W3CDTF">2025-01-15T04:31:19Z</dcterms:modified>
</cp:coreProperties>
</file>