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2019-2020学年成华区六年级上期学业水平期末测评</w:t>
      </w:r>
    </w:p>
    <w:p>
      <w:pPr>
        <w:jc w:val="center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参考答案</w:t>
      </w:r>
    </w:p>
    <w:p>
      <w:pPr>
        <w:numPr>
          <w:ilvl w:val="0"/>
          <w:numId w:val="1"/>
        </w:numPr>
        <w:jc w:val="both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  <w:t>判断</w:t>
      </w:r>
    </w:p>
    <w:p>
      <w:pPr>
        <w:numPr>
          <w:ilvl w:val="0"/>
          <w:numId w:val="2"/>
        </w:num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×</w:t>
      </w:r>
    </w:p>
    <w:p>
      <w:pPr>
        <w:numPr>
          <w:ilvl w:val="0"/>
          <w:numId w:val="2"/>
        </w:num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×</w:t>
      </w:r>
    </w:p>
    <w:p>
      <w:pPr>
        <w:numPr>
          <w:ilvl w:val="0"/>
          <w:numId w:val="2"/>
        </w:num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√</w:t>
      </w:r>
    </w:p>
    <w:p>
      <w:pPr>
        <w:numPr>
          <w:ilvl w:val="0"/>
          <w:numId w:val="2"/>
        </w:num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×</w:t>
      </w:r>
    </w:p>
    <w:p>
      <w:pPr>
        <w:numPr>
          <w:ilvl w:val="0"/>
          <w:numId w:val="2"/>
        </w:num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√</w:t>
      </w:r>
    </w:p>
    <w:p>
      <w:pPr>
        <w:numPr>
          <w:ilvl w:val="0"/>
          <w:numId w:val="2"/>
        </w:num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√</w:t>
      </w:r>
    </w:p>
    <w:p>
      <w:pPr>
        <w:numPr>
          <w:ilvl w:val="0"/>
          <w:numId w:val="2"/>
        </w:num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×</w:t>
      </w:r>
    </w:p>
    <w:p>
      <w:pPr>
        <w:numPr>
          <w:ilvl w:val="0"/>
          <w:numId w:val="2"/>
        </w:numPr>
        <w:jc w:val="both"/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×</w:t>
      </w:r>
    </w:p>
    <w:p>
      <w:pPr>
        <w:numPr>
          <w:ilvl w:val="0"/>
          <w:numId w:val="1"/>
        </w:numPr>
        <w:jc w:val="both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  <w:t>选择</w:t>
      </w:r>
    </w:p>
    <w:p>
      <w:pPr>
        <w:numPr>
          <w:ilvl w:val="0"/>
          <w:numId w:val="3"/>
        </w:numPr>
        <w:jc w:val="both"/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B</w:t>
      </w:r>
    </w:p>
    <w:p>
      <w:pPr>
        <w:numPr>
          <w:ilvl w:val="0"/>
          <w:numId w:val="3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C</w:t>
      </w:r>
    </w:p>
    <w:p>
      <w:pPr>
        <w:numPr>
          <w:ilvl w:val="0"/>
          <w:numId w:val="3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B</w:t>
      </w:r>
    </w:p>
    <w:p>
      <w:pPr>
        <w:numPr>
          <w:ilvl w:val="0"/>
          <w:numId w:val="3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A</w:t>
      </w:r>
    </w:p>
    <w:p>
      <w:pPr>
        <w:numPr>
          <w:ilvl w:val="0"/>
          <w:numId w:val="3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C</w:t>
      </w:r>
    </w:p>
    <w:p>
      <w:pPr>
        <w:numPr>
          <w:ilvl w:val="0"/>
          <w:numId w:val="3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C</w:t>
      </w:r>
    </w:p>
    <w:p>
      <w:pPr>
        <w:numPr>
          <w:ilvl w:val="0"/>
          <w:numId w:val="3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A</w:t>
      </w:r>
    </w:p>
    <w:p>
      <w:pPr>
        <w:numPr>
          <w:ilvl w:val="0"/>
          <w:numId w:val="3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A</w:t>
      </w:r>
    </w:p>
    <w:p>
      <w:pPr>
        <w:numPr>
          <w:ilvl w:val="0"/>
          <w:numId w:val="3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B</w:t>
      </w:r>
    </w:p>
    <w:p>
      <w:pPr>
        <w:numPr>
          <w:ilvl w:val="0"/>
          <w:numId w:val="3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C</w:t>
      </w:r>
    </w:p>
    <w:p>
      <w:pPr>
        <w:numPr>
          <w:ilvl w:val="0"/>
          <w:numId w:val="1"/>
        </w:numPr>
        <w:jc w:val="both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  <w:t>填空</w:t>
      </w:r>
    </w:p>
    <w:p>
      <w:pPr>
        <w:numPr>
          <w:ilvl w:val="0"/>
          <w:numId w:val="4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1.5</w:t>
      </w:r>
    </w:p>
    <w:p>
      <w:pPr>
        <w:numPr>
          <w:ilvl w:val="0"/>
          <w:numId w:val="4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6:1</w:t>
      </w:r>
    </w:p>
    <w:p>
      <w:pPr>
        <w:numPr>
          <w:ilvl w:val="0"/>
          <w:numId w:val="4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直角</w:t>
      </w:r>
    </w:p>
    <w:p>
      <w:pPr>
        <w:numPr>
          <w:ilvl w:val="0"/>
          <w:numId w:val="4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24</w:t>
      </w:r>
    </w:p>
    <w:p>
      <w:pPr>
        <w:numPr>
          <w:ilvl w:val="0"/>
          <w:numId w:val="4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北美洲</w:t>
      </w:r>
    </w:p>
    <w:p>
      <w:pPr>
        <w:numPr>
          <w:ilvl w:val="0"/>
          <w:numId w:val="4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 xml:space="preserve"> 87.5  </w:t>
      </w:r>
      <w:r>
        <w:rPr>
          <w:rFonts w:hint="eastAsia" w:asciiTheme="majorEastAsia" w:hAnsiTheme="majorEastAsia" w:eastAsiaTheme="majorEastAsia" w:cstheme="majorEastAsia"/>
          <w:b w:val="0"/>
          <w:bCs w:val="0"/>
          <w:position w:val="-24"/>
          <w:sz w:val="21"/>
          <w:szCs w:val="21"/>
          <w:lang w:val="en-US" w:eastAsia="zh-CN"/>
        </w:rPr>
        <w:object>
          <v:shape id="_x0000_i1025" o:spt="75" type="#_x0000_t75" style="height:31pt;width:12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4">
            <o:LockedField>false</o:LockedField>
          </o:OLEObject>
        </w:object>
      </w:r>
    </w:p>
    <w:p>
      <w:pPr>
        <w:numPr>
          <w:ilvl w:val="0"/>
          <w:numId w:val="4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 xml:space="preserve"> 6</w:t>
      </w:r>
    </w:p>
    <w:p>
      <w:pPr>
        <w:numPr>
          <w:ilvl w:val="0"/>
          <w:numId w:val="4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 xml:space="preserve"> 0.5</w:t>
      </w:r>
    </w:p>
    <w:p>
      <w:pPr>
        <w:numPr>
          <w:ilvl w:val="0"/>
          <w:numId w:val="4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 xml:space="preserve"> 周长</w:t>
      </w:r>
    </w:p>
    <w:p>
      <w:pPr>
        <w:numPr>
          <w:ilvl w:val="0"/>
          <w:numId w:val="4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分数</w:t>
      </w:r>
    </w:p>
    <w:p>
      <w:pPr>
        <w:numPr>
          <w:ilvl w:val="0"/>
          <w:numId w:val="4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乘3</w:t>
      </w:r>
    </w:p>
    <w:p>
      <w:pPr>
        <w:numPr>
          <w:ilvl w:val="0"/>
          <w:numId w:val="4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 xml:space="preserve"> 大 小</w:t>
      </w:r>
    </w:p>
    <w:p>
      <w:pPr>
        <w:numPr>
          <w:numId w:val="0"/>
        </w:numPr>
        <w:jc w:val="both"/>
        <w:rPr>
          <w:rFonts w:hint="default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</w:p>
    <w:p>
      <w:pPr>
        <w:numPr>
          <w:ilvl w:val="0"/>
          <w:numId w:val="1"/>
        </w:numPr>
        <w:jc w:val="both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  <w:t>计算</w:t>
      </w:r>
    </w:p>
    <w:p>
      <w:pPr>
        <w:numPr>
          <w:ilvl w:val="0"/>
          <w:numId w:val="5"/>
        </w:num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240  10  </w:t>
      </w:r>
      <w:r>
        <w:rPr>
          <w:rFonts w:hint="eastAsia" w:asciiTheme="minorEastAsia" w:hAnsiTheme="minorEastAsia" w:eastAsiaTheme="minorEastAsia" w:cstheme="minorEastAsia"/>
          <w:b w:val="0"/>
          <w:bCs w:val="0"/>
          <w:position w:val="-24"/>
          <w:sz w:val="21"/>
          <w:szCs w:val="21"/>
          <w:lang w:val="en-US" w:eastAsia="zh-CN"/>
        </w:rPr>
        <w:object>
          <v:shape id="_x0000_i1026" o:spt="75" type="#_x0000_t75" style="height:31pt;width:18pt;" o:ole="t" filled="f" o:preferrelative="t" stroked="f" coordsize="21600,21600"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6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0.04  5  50  10  9.82  2  </w:t>
      </w:r>
      <w:r>
        <w:rPr>
          <w:rFonts w:hint="eastAsia" w:asciiTheme="minorEastAsia" w:hAnsiTheme="minorEastAsia" w:eastAsiaTheme="minorEastAsia" w:cstheme="minorEastAsia"/>
          <w:b w:val="0"/>
          <w:bCs w:val="0"/>
          <w:position w:val="-24"/>
          <w:sz w:val="21"/>
          <w:szCs w:val="21"/>
          <w:lang w:val="en-US" w:eastAsia="zh-CN"/>
        </w:rPr>
        <w:object>
          <v:shape id="_x0000_i1027" o:spt="75" type="#_x0000_t75" style="height:31pt;width:18pt;" o:ole="t" filled="f" o:preferrelative="t" stroked="f" coordsize="21600,21600"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8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position w:val="-24"/>
          <w:sz w:val="21"/>
          <w:szCs w:val="21"/>
          <w:lang w:val="en-US" w:eastAsia="zh-CN"/>
        </w:rPr>
        <w:object>
          <v:shape id="_x0000_i1028" o:spt="75" type="#_x0000_t75" style="height:31pt;width:16pt;" o:ole="t" filled="f" o:preferrelative="t" stroked="f" coordsize="21600,21600"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0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position w:val="-24"/>
          <w:sz w:val="21"/>
          <w:szCs w:val="21"/>
          <w:lang w:val="en-US" w:eastAsia="zh-CN"/>
        </w:rPr>
        <w:object>
          <v:shape id="_x0000_i1029" o:spt="75" type="#_x0000_t75" style="height:31pt;width:12pt;" o:ole="t" filled="f" o:preferrelative="t" stroked="f" coordsize="21600,21600"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2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position w:val="-24"/>
          <w:sz w:val="21"/>
          <w:szCs w:val="21"/>
          <w:lang w:val="en-US" w:eastAsia="zh-CN"/>
        </w:rPr>
        <w:object>
          <v:shape id="_x0000_i1030" o:spt="75" type="#_x0000_t75" style="height:31pt;width:16pt;" o:ole="t" filled="f" o:preferrelative="t" stroked="f" coordsize="21600,21600"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14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169  2  1  0.9  120  </w:t>
      </w:r>
      <w:r>
        <w:rPr>
          <w:rFonts w:hint="eastAsia" w:asciiTheme="minorEastAsia" w:hAnsiTheme="minorEastAsia" w:eastAsiaTheme="minorEastAsia" w:cstheme="minorEastAsia"/>
          <w:b w:val="0"/>
          <w:bCs w:val="0"/>
          <w:position w:val="-24"/>
          <w:sz w:val="21"/>
          <w:szCs w:val="21"/>
          <w:lang w:val="en-US" w:eastAsia="zh-CN"/>
        </w:rPr>
        <w:object>
          <v:shape id="_x0000_i1031" o:spt="75" type="#_x0000_t75" style="height:31pt;width:12pt;" o:ole="t" filled="f" o:preferrelative="t" stroked="f" coordsize="21600,21600"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16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108</w:t>
      </w:r>
    </w:p>
    <w:p>
      <w:pPr>
        <w:numPr>
          <w:ilvl w:val="0"/>
          <w:numId w:val="5"/>
        </w:num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原式 = </w:t>
      </w:r>
      <w:r>
        <w:rPr>
          <w:rFonts w:hint="eastAsia" w:asciiTheme="minorEastAsia" w:hAnsiTheme="minorEastAsia" w:eastAsiaTheme="minorEastAsia" w:cstheme="minorEastAsia"/>
          <w:b w:val="0"/>
          <w:bCs w:val="0"/>
          <w:position w:val="-24"/>
          <w:sz w:val="21"/>
          <w:szCs w:val="21"/>
          <w:lang w:val="en-US" w:eastAsia="zh-CN"/>
        </w:rPr>
        <w:object>
          <v:shape id="_x0000_i1032" o:spt="75" type="#_x0000_t75" style="height:31pt;width:18pt;" o:ole="t" filled="f" o:preferrelative="t" stroked="f" coordsize="21600,21600"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18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×</w:t>
      </w:r>
      <w:r>
        <w:rPr>
          <w:rFonts w:hint="eastAsia" w:asciiTheme="minorEastAsia" w:hAnsiTheme="minorEastAsia" w:eastAsiaTheme="minorEastAsia" w:cstheme="minorEastAsia"/>
          <w:b w:val="0"/>
          <w:bCs w:val="0"/>
          <w:position w:val="-24"/>
          <w:sz w:val="21"/>
          <w:szCs w:val="21"/>
          <w:lang w:val="en-US" w:eastAsia="zh-CN"/>
        </w:rPr>
        <w:object>
          <v:shape id="_x0000_i1033" o:spt="75" type="#_x0000_t75" style="height:31pt;width:18pt;" o:ole="t" filled="f" o:preferrelative="t" stroked="f" coordsize="21600,21600"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20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×</w:t>
      </w:r>
      <w:r>
        <w:rPr>
          <w:rFonts w:hint="eastAsia" w:asciiTheme="minorEastAsia" w:hAnsiTheme="minorEastAsia" w:eastAsiaTheme="minorEastAsia" w:cstheme="minorEastAsia"/>
          <w:b w:val="0"/>
          <w:bCs w:val="0"/>
          <w:position w:val="-24"/>
          <w:sz w:val="21"/>
          <w:szCs w:val="21"/>
          <w:lang w:val="en-US" w:eastAsia="zh-CN"/>
        </w:rPr>
        <w:object>
          <v:shape id="_x0000_i1034" o:spt="75" type="#_x0000_t75" style="height:31pt;width:12pt;" o:ole="t" filled="f" o:preferrelative="t" stroked="f" coordsize="21600,21600"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22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=</w:t>
      </w:r>
      <w:r>
        <w:rPr>
          <w:rFonts w:hint="eastAsia" w:asciiTheme="minorEastAsia" w:hAnsiTheme="minorEastAsia" w:eastAsiaTheme="minorEastAsia" w:cstheme="minorEastAsia"/>
          <w:b w:val="0"/>
          <w:bCs w:val="0"/>
          <w:position w:val="-24"/>
          <w:sz w:val="21"/>
          <w:szCs w:val="21"/>
          <w:lang w:val="en-US" w:eastAsia="zh-CN"/>
        </w:rPr>
        <w:object>
          <v:shape id="_x0000_i1035" o:spt="75" type="#_x0000_t75" style="height:31pt;width:18pt;" o:ole="t" filled="f" o:preferrelative="t" stroked="f" coordsize="21600,21600"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KSEE3" ShapeID="_x0000_i1035" DrawAspect="Content" ObjectID="_1468075735" r:id="rId24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×</w:t>
      </w:r>
      <w:r>
        <w:rPr>
          <w:rFonts w:hint="eastAsia" w:asciiTheme="minorEastAsia" w:hAnsiTheme="minorEastAsia" w:eastAsiaTheme="minorEastAsia" w:cstheme="minorEastAsia"/>
          <w:b w:val="0"/>
          <w:bCs w:val="0"/>
          <w:position w:val="-24"/>
          <w:sz w:val="21"/>
          <w:szCs w:val="21"/>
          <w:lang w:val="en-US" w:eastAsia="zh-CN"/>
        </w:rPr>
        <w:object>
          <v:shape id="_x0000_i1036" o:spt="75" type="#_x0000_t75" style="height:31pt;width:12pt;" o:ole="t" filled="f" o:preferrelative="t" stroked="f" coordsize="21600,21600"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KSEE3" ShapeID="_x0000_i1036" DrawAspect="Content" ObjectID="_1468075736" r:id="rId26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=</w:t>
      </w:r>
      <w:r>
        <w:rPr>
          <w:rFonts w:hint="eastAsia" w:asciiTheme="minorEastAsia" w:hAnsiTheme="minorEastAsia" w:eastAsiaTheme="minorEastAsia" w:cstheme="minorEastAsia"/>
          <w:b w:val="0"/>
          <w:bCs w:val="0"/>
          <w:position w:val="-24"/>
          <w:sz w:val="21"/>
          <w:szCs w:val="21"/>
          <w:lang w:val="en-US" w:eastAsia="zh-CN"/>
        </w:rPr>
        <w:object>
          <v:shape id="_x0000_i1037" o:spt="75" type="#_x0000_t75" style="height:31pt;width:16pt;" o:ole="t" filled="f" o:preferrelative="t" stroked="f" coordsize="21600,21600"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KSEE3" ShapeID="_x0000_i1037" DrawAspect="Content" ObjectID="_1468075737" r:id="rId28">
            <o:LockedField>false</o:LockedField>
          </o:OLEObject>
        </w:object>
      </w:r>
    </w:p>
    <w:p>
      <w:pPr>
        <w:numPr>
          <w:numId w:val="0"/>
        </w:num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原式=</w:t>
      </w:r>
      <w:r>
        <w:rPr>
          <w:rFonts w:hint="eastAsia" w:asciiTheme="minorEastAsia" w:hAnsiTheme="minorEastAsia" w:eastAsiaTheme="minorEastAsia" w:cstheme="minorEastAsia"/>
          <w:b w:val="0"/>
          <w:bCs w:val="0"/>
          <w:position w:val="-24"/>
          <w:sz w:val="21"/>
          <w:szCs w:val="21"/>
          <w:lang w:val="en-US" w:eastAsia="zh-CN"/>
        </w:rPr>
        <w:object>
          <v:shape id="_x0000_i1038" o:spt="75" type="#_x0000_t75" style="height:31pt;width:12pt;" o:ole="t" filled="f" o:preferrelative="t" stroked="f" coordsize="21600,21600"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KSEE3" ShapeID="_x0000_i1038" DrawAspect="Content" ObjectID="_1468075738" r:id="rId30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- </w:t>
      </w:r>
      <w:r>
        <w:rPr>
          <w:rFonts w:hint="eastAsia" w:asciiTheme="minorEastAsia" w:hAnsiTheme="minorEastAsia" w:eastAsiaTheme="minorEastAsia" w:cstheme="minorEastAsia"/>
          <w:b w:val="0"/>
          <w:bCs w:val="0"/>
          <w:position w:val="-24"/>
          <w:sz w:val="21"/>
          <w:szCs w:val="21"/>
          <w:lang w:val="en-US" w:eastAsia="zh-CN"/>
        </w:rPr>
        <w:object>
          <v:shape id="_x0000_i1039" o:spt="75" type="#_x0000_t75" style="height:31pt;width:12pt;" o:ole="t" filled="f" o:preferrelative="t" stroked="f" coordsize="21600,21600"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Equation.KSEE3" ShapeID="_x0000_i1039" DrawAspect="Content" ObjectID="_1468075739" r:id="rId32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=</w:t>
      </w:r>
      <w:r>
        <w:rPr>
          <w:rFonts w:hint="eastAsia" w:asciiTheme="minorEastAsia" w:hAnsiTheme="minorEastAsia" w:eastAsiaTheme="minorEastAsia" w:cstheme="minorEastAsia"/>
          <w:b w:val="0"/>
          <w:bCs w:val="0"/>
          <w:position w:val="-24"/>
          <w:sz w:val="21"/>
          <w:szCs w:val="21"/>
          <w:lang w:val="en-US" w:eastAsia="zh-CN"/>
        </w:rPr>
        <w:object>
          <v:shape id="_x0000_i1040" o:spt="75" type="#_x0000_t75" style="height:31pt;width:17pt;" o:ole="t" filled="f" o:preferrelative="t" stroked="f" coordsize="21600,21600"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KSEE3" ShapeID="_x0000_i1040" DrawAspect="Content" ObjectID="_1468075740" r:id="rId34">
            <o:LockedField>false</o:LockedField>
          </o:OLEObject>
        </w:object>
      </w:r>
    </w:p>
    <w:p>
      <w:pPr>
        <w:numPr>
          <w:numId w:val="0"/>
        </w:num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原式= </w:t>
      </w:r>
      <w:r>
        <w:rPr>
          <w:rFonts w:hint="eastAsia" w:asciiTheme="minorEastAsia" w:hAnsiTheme="minorEastAsia" w:eastAsiaTheme="minorEastAsia" w:cstheme="minorEastAsia"/>
          <w:b w:val="0"/>
          <w:bCs w:val="0"/>
          <w:position w:val="-24"/>
          <w:sz w:val="21"/>
          <w:szCs w:val="21"/>
          <w:lang w:val="en-US" w:eastAsia="zh-CN"/>
        </w:rPr>
        <w:object>
          <v:shape id="_x0000_i1041" o:spt="75" type="#_x0000_t75" style="height:31pt;width:16pt;" o:ole="t" filled="f" o:preferrelative="t" stroked="f" coordsize="21600,21600">
            <v:fill on="f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KSEE3" ShapeID="_x0000_i1041" DrawAspect="Content" ObjectID="_1468075741" r:id="rId36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×48+</w:t>
      </w:r>
      <w:r>
        <w:rPr>
          <w:rFonts w:hint="eastAsia" w:asciiTheme="minorEastAsia" w:hAnsiTheme="minorEastAsia" w:eastAsiaTheme="minorEastAsia" w:cstheme="minorEastAsia"/>
          <w:b w:val="0"/>
          <w:bCs w:val="0"/>
          <w:position w:val="-24"/>
          <w:sz w:val="21"/>
          <w:szCs w:val="21"/>
          <w:lang w:val="en-US" w:eastAsia="zh-CN"/>
        </w:rPr>
        <w:object>
          <v:shape id="_x0000_i1042" o:spt="75" type="#_x0000_t75" style="height:31pt;width:12pt;" o:ole="t" filled="f" o:preferrelative="t" stroked="f" coordsize="21600,21600">
            <v:fill on="f" focussize="0,0"/>
            <v:stroke on="f"/>
            <v:imagedata r:id="rId39" o:title=""/>
            <o:lock v:ext="edit" aspectratio="t"/>
            <w10:wrap type="none"/>
            <w10:anchorlock/>
          </v:shape>
          <o:OLEObject Type="Embed" ProgID="Equation.KSEE3" ShapeID="_x0000_i1042" DrawAspect="Content" ObjectID="_1468075742" r:id="rId38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×48=20+8=28</w:t>
      </w:r>
    </w:p>
    <w:p>
      <w:pPr>
        <w:numPr>
          <w:ilvl w:val="0"/>
          <w:numId w:val="5"/>
        </w:numPr>
        <w:ind w:left="0" w:leftChars="0" w:firstLine="0" w:firstLineChars="0"/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n = </w:t>
      </w:r>
      <w:r>
        <w:rPr>
          <w:rFonts w:hint="eastAsia" w:asciiTheme="minorEastAsia" w:hAnsiTheme="minorEastAsia" w:eastAsiaTheme="minorEastAsia" w:cstheme="minorEastAsia"/>
          <w:b w:val="0"/>
          <w:bCs w:val="0"/>
          <w:position w:val="-24"/>
          <w:sz w:val="21"/>
          <w:szCs w:val="21"/>
          <w:lang w:val="en-US" w:eastAsia="zh-CN"/>
        </w:rPr>
        <w:object>
          <v:shape id="_x0000_i1043" o:spt="75" type="#_x0000_t75" style="height:31pt;width:12pt;" o:ole="t" filled="f" o:preferrelative="t" stroked="f" coordsize="21600,21600"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Equation.KSEE3" ShapeID="_x0000_i1043" DrawAspect="Content" ObjectID="_1468075743" r:id="rId40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x = 50   m = 4</w:t>
      </w:r>
    </w:p>
    <w:p>
      <w:pPr>
        <w:numPr>
          <w:ilvl w:val="0"/>
          <w:numId w:val="1"/>
        </w:numPr>
        <w:jc w:val="both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  <w:t>图形与操作</w:t>
      </w:r>
    </w:p>
    <w:p>
      <w:pPr>
        <w:numPr>
          <w:ilvl w:val="0"/>
          <w:numId w:val="6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33.3    20</w:t>
      </w:r>
    </w:p>
    <w:p>
      <w:pPr>
        <w:widowControl w:val="0"/>
        <w:numPr>
          <w:numId w:val="0"/>
        </w:numPr>
        <w:jc w:val="both"/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2.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333375</wp:posOffset>
            </wp:positionH>
            <wp:positionV relativeFrom="paragraph">
              <wp:posOffset>144780</wp:posOffset>
            </wp:positionV>
            <wp:extent cx="1628775" cy="923925"/>
            <wp:effectExtent l="0" t="0" r="1905" b="5715"/>
            <wp:wrapNone/>
            <wp:docPr id="15" name="图片 4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2" descr="IMG_25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 xml:space="preserve">                         </w:t>
      </w:r>
      <w:r>
        <w:rPr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476500" cy="1095375"/>
            <wp:effectExtent l="0" t="0" r="7620" b="1905"/>
            <wp:docPr id="1" name="图片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0" descr="IMG_25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b w:val="0"/>
          <w:bCs w:val="0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3.</w:t>
      </w:r>
    </w:p>
    <w:p>
      <w:pPr>
        <w:widowControl w:val="0"/>
        <w:numPr>
          <w:numId w:val="0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562225" cy="1123950"/>
            <wp:effectExtent l="0" t="0" r="13335" b="3810"/>
            <wp:docPr id="2" name="图片 2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1" descr="IMG_25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 xml:space="preserve">   A</w:t>
      </w:r>
      <w:bookmarkStart w:id="0" w:name="_GoBack"/>
      <w:bookmarkEnd w:id="0"/>
    </w:p>
    <w:p>
      <w:pPr>
        <w:widowControl w:val="0"/>
        <w:numPr>
          <w:numId w:val="0"/>
        </w:numPr>
        <w:jc w:val="both"/>
        <w:rPr>
          <w:rFonts w:hint="default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</w:p>
    <w:p>
      <w:pPr>
        <w:numPr>
          <w:ilvl w:val="0"/>
          <w:numId w:val="1"/>
        </w:numPr>
        <w:jc w:val="both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  <w:t>解决问题</w:t>
      </w:r>
    </w:p>
    <w:p>
      <w:pPr>
        <w:numPr>
          <w:ilvl w:val="0"/>
          <w:numId w:val="7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 xml:space="preserve">150 </w:t>
      </w:r>
      <w:r>
        <w:rPr>
          <w:rFonts w:hint="default" w:ascii="Arial" w:hAnsi="Arial" w:cs="Arial" w:eastAsiaTheme="majorEastAsia"/>
          <w:b w:val="0"/>
          <w:bCs w:val="0"/>
          <w:sz w:val="21"/>
          <w:szCs w:val="21"/>
          <w:lang w:val="en-US" w:eastAsia="zh-CN"/>
        </w:rPr>
        <w:t>×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 xml:space="preserve"> (</w:t>
      </w:r>
      <w:r>
        <w:rPr>
          <w:rFonts w:hint="eastAsia" w:asciiTheme="majorEastAsia" w:hAnsiTheme="majorEastAsia" w:eastAsiaTheme="majorEastAsia" w:cstheme="majorEastAsia"/>
          <w:b w:val="0"/>
          <w:bCs w:val="0"/>
          <w:position w:val="-24"/>
          <w:sz w:val="21"/>
          <w:szCs w:val="21"/>
          <w:lang w:val="en-US" w:eastAsia="zh-CN"/>
        </w:rPr>
        <w:object>
          <v:shape id="_x0000_i1046" o:spt="75" type="#_x0000_t75" style="height:31pt;width:11pt;" o:ole="t" filled="f" o:preferrelative="t" stroked="f" coordsize="21600,21600"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KSEE3" ShapeID="_x0000_i1046" DrawAspect="Content" ObjectID="_1468075744" r:id="rId45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 xml:space="preserve"> - </w:t>
      </w:r>
      <w:r>
        <w:rPr>
          <w:rFonts w:hint="eastAsia" w:asciiTheme="majorEastAsia" w:hAnsiTheme="majorEastAsia" w:eastAsiaTheme="majorEastAsia" w:cstheme="majorEastAsia"/>
          <w:b w:val="0"/>
          <w:bCs w:val="0"/>
          <w:position w:val="-24"/>
          <w:sz w:val="21"/>
          <w:szCs w:val="21"/>
          <w:lang w:val="en-US" w:eastAsia="zh-CN"/>
        </w:rPr>
        <w:object>
          <v:shape id="_x0000_i1047" o:spt="75" type="#_x0000_t75" style="height:31pt;width:12pt;" o:ole="t" filled="f" o:preferrelative="t" stroked="f" coordsize="21600,21600">
            <v:fill on="f" focussize="0,0"/>
            <v:stroke on="f"/>
            <v:imagedata r:id="rId48" o:title=""/>
            <o:lock v:ext="edit" aspectratio="t"/>
            <w10:wrap type="none"/>
            <w10:anchorlock/>
          </v:shape>
          <o:OLEObject Type="Embed" ProgID="Equation.KSEE3" ShapeID="_x0000_i1047" DrawAspect="Content" ObjectID="_1468075745" r:id="rId47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)= 5(页）</w:t>
      </w:r>
    </w:p>
    <w:p>
      <w:pPr>
        <w:numPr>
          <w:ilvl w:val="0"/>
          <w:numId w:val="7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 xml:space="preserve">2 </w:t>
      </w:r>
      <w:r>
        <w:rPr>
          <w:rFonts w:hint="default" w:ascii="Arial" w:hAnsi="Arial" w:cs="Arial" w:eastAsiaTheme="majorEastAsia"/>
          <w:b w:val="0"/>
          <w:bCs w:val="0"/>
          <w:sz w:val="21"/>
          <w:szCs w:val="21"/>
          <w:lang w:val="en-US" w:eastAsia="zh-CN"/>
        </w:rPr>
        <w:t>×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 xml:space="preserve"> （1 - 30% -55%）= 0.3（千克）</w:t>
      </w:r>
    </w:p>
    <w:p>
      <w:pPr>
        <w:numPr>
          <w:ilvl w:val="0"/>
          <w:numId w:val="7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 xml:space="preserve">4000 </w:t>
      </w:r>
      <w:r>
        <w:rPr>
          <w:rFonts w:hint="default" w:ascii="Arial" w:hAnsi="Arial" w:cs="Arial" w:eastAsiaTheme="majorEastAsia"/>
          <w:b w:val="0"/>
          <w:bCs w:val="0"/>
          <w:sz w:val="21"/>
          <w:szCs w:val="21"/>
          <w:lang w:val="en-US" w:eastAsia="zh-CN"/>
        </w:rPr>
        <w:t>×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 xml:space="preserve"> 3 </w:t>
      </w:r>
      <w:r>
        <w:rPr>
          <w:rFonts w:hint="default" w:ascii="Arial" w:hAnsi="Arial" w:cs="Arial" w:eastAsiaTheme="majorEastAsia"/>
          <w:b w:val="0"/>
          <w:bCs w:val="0"/>
          <w:sz w:val="21"/>
          <w:szCs w:val="21"/>
          <w:lang w:val="en-US" w:eastAsia="zh-CN"/>
        </w:rPr>
        <w:t>×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 xml:space="preserve"> 2.75% + 4000 = 4330（元）</w:t>
      </w:r>
    </w:p>
    <w:p>
      <w:pPr>
        <w:numPr>
          <w:ilvl w:val="0"/>
          <w:numId w:val="7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 xml:space="preserve">420 </w:t>
      </w:r>
      <w:r>
        <w:rPr>
          <w:rFonts w:hint="default" w:ascii="Arial" w:hAnsi="Arial" w:cs="Arial" w:eastAsiaTheme="majorEastAsia"/>
          <w:b w:val="0"/>
          <w:bCs w:val="0"/>
          <w:sz w:val="21"/>
          <w:szCs w:val="21"/>
          <w:lang w:val="en-US" w:eastAsia="zh-CN"/>
        </w:rPr>
        <w:t>÷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 xml:space="preserve"> （1 + </w:t>
      </w:r>
      <w:r>
        <w:rPr>
          <w:rFonts w:hint="eastAsia" w:asciiTheme="majorEastAsia" w:hAnsiTheme="majorEastAsia" w:eastAsiaTheme="majorEastAsia" w:cstheme="majorEastAsia"/>
          <w:b w:val="0"/>
          <w:bCs w:val="0"/>
          <w:position w:val="-24"/>
          <w:sz w:val="21"/>
          <w:szCs w:val="21"/>
          <w:lang w:val="en-US" w:eastAsia="zh-CN"/>
        </w:rPr>
        <w:object>
          <v:shape id="_x0000_i1048" o:spt="75" type="#_x0000_t75" style="height:31pt;width:16pt;" o:ole="t" filled="f" o:preferrelative="t" stroked="f" coordsize="21600,21600">
            <v:fill on="f" focussize="0,0"/>
            <v:stroke on="f"/>
            <v:imagedata r:id="rId50" o:title=""/>
            <o:lock v:ext="edit" aspectratio="t"/>
            <w10:wrap type="none"/>
            <w10:anchorlock/>
          </v:shape>
          <o:OLEObject Type="Embed" ProgID="Equation.KSEE3" ShapeID="_x0000_i1048" DrawAspect="Content" ObjectID="_1468075746" r:id="rId49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） = 380 （元）</w:t>
      </w:r>
    </w:p>
    <w:p>
      <w:pPr>
        <w:numPr>
          <w:ilvl w:val="0"/>
          <w:numId w:val="7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 xml:space="preserve"> 3.14 </w:t>
      </w:r>
      <w:r>
        <w:rPr>
          <w:rFonts w:hint="default" w:ascii="Arial" w:hAnsi="Arial" w:cs="Arial" w:eastAsiaTheme="majorEastAsia"/>
          <w:b w:val="0"/>
          <w:bCs w:val="0"/>
          <w:sz w:val="21"/>
          <w:szCs w:val="21"/>
          <w:lang w:val="en-US" w:eastAsia="zh-CN"/>
        </w:rPr>
        <w:t>×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 xml:space="preserve"> 1 = 3.14 （千米）</w:t>
      </w:r>
    </w:p>
    <w:p>
      <w:pPr>
        <w:numPr>
          <w:numId w:val="0"/>
        </w:numPr>
        <w:jc w:val="both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  <w:t>能力检测：</w:t>
      </w:r>
    </w:p>
    <w:p>
      <w:pPr>
        <w:numPr>
          <w:ilvl w:val="0"/>
          <w:numId w:val="8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25.12</w:t>
      </w:r>
    </w:p>
    <w:p>
      <w:pPr>
        <w:numPr>
          <w:ilvl w:val="0"/>
          <w:numId w:val="8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 xml:space="preserve"> 3600</w:t>
      </w:r>
    </w:p>
    <w:p>
      <w:pPr>
        <w:numPr>
          <w:ilvl w:val="0"/>
          <w:numId w:val="8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120</w:t>
      </w:r>
    </w:p>
    <w:p>
      <w:pPr>
        <w:numPr>
          <w:ilvl w:val="0"/>
          <w:numId w:val="8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400</w:t>
      </w:r>
    </w:p>
    <w:p>
      <w:pPr>
        <w:numPr>
          <w:ilvl w:val="0"/>
          <w:numId w:val="8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10</w:t>
      </w:r>
    </w:p>
    <w:p>
      <w:pPr>
        <w:numPr>
          <w:numId w:val="0"/>
        </w:numPr>
        <w:jc w:val="both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E8463CD"/>
    <w:multiLevelType w:val="singleLevel"/>
    <w:tmpl w:val="9E8463C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C1CBFFF"/>
    <w:multiLevelType w:val="singleLevel"/>
    <w:tmpl w:val="BC1CBFFF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C8AAACF2"/>
    <w:multiLevelType w:val="singleLevel"/>
    <w:tmpl w:val="C8AAACF2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E4FE4AE3"/>
    <w:multiLevelType w:val="singleLevel"/>
    <w:tmpl w:val="E4FE4AE3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0D13660E"/>
    <w:multiLevelType w:val="singleLevel"/>
    <w:tmpl w:val="0D13660E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17575422"/>
    <w:multiLevelType w:val="singleLevel"/>
    <w:tmpl w:val="1757542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3B798F23"/>
    <w:multiLevelType w:val="singleLevel"/>
    <w:tmpl w:val="3B798F23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4FDBC2C1"/>
    <w:multiLevelType w:val="singleLevel"/>
    <w:tmpl w:val="4FDBC2C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1C1047"/>
    <w:rsid w:val="2F1C1047"/>
    <w:rsid w:val="302E5F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oleObject" Target="embeddings/oleObject3.bin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3" Type="http://schemas.openxmlformats.org/officeDocument/2006/relationships/fontTable" Target="fontTable.xml"/><Relationship Id="rId52" Type="http://schemas.openxmlformats.org/officeDocument/2006/relationships/numbering" Target="numbering.xml"/><Relationship Id="rId51" Type="http://schemas.openxmlformats.org/officeDocument/2006/relationships/customXml" Target="../customXml/item1.xml"/><Relationship Id="rId50" Type="http://schemas.openxmlformats.org/officeDocument/2006/relationships/image" Target="media/image25.wmf"/><Relationship Id="rId5" Type="http://schemas.openxmlformats.org/officeDocument/2006/relationships/image" Target="media/image1.wmf"/><Relationship Id="rId49" Type="http://schemas.openxmlformats.org/officeDocument/2006/relationships/oleObject" Target="embeddings/oleObject22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3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2.png"/><Relationship Id="rId43" Type="http://schemas.openxmlformats.org/officeDocument/2006/relationships/image" Target="media/image21.png"/><Relationship Id="rId42" Type="http://schemas.openxmlformats.org/officeDocument/2006/relationships/image" Target="media/image20.png"/><Relationship Id="rId41" Type="http://schemas.openxmlformats.org/officeDocument/2006/relationships/image" Target="media/image19.wmf"/><Relationship Id="rId40" Type="http://schemas.openxmlformats.org/officeDocument/2006/relationships/oleObject" Target="embeddings/oleObject19.bin"/><Relationship Id="rId4" Type="http://schemas.openxmlformats.org/officeDocument/2006/relationships/oleObject" Target="embeddings/oleObject1.bin"/><Relationship Id="rId39" Type="http://schemas.openxmlformats.org/officeDocument/2006/relationships/image" Target="media/image18.wmf"/><Relationship Id="rId38" Type="http://schemas.openxmlformats.org/officeDocument/2006/relationships/oleObject" Target="embeddings/oleObject18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7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6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5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4.bin"/><Relationship Id="rId3" Type="http://schemas.openxmlformats.org/officeDocument/2006/relationships/theme" Target="theme/theme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3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2.bin"/><Relationship Id="rId25" Type="http://schemas.openxmlformats.org/officeDocument/2006/relationships/image" Target="media/image11.wmf"/><Relationship Id="rId24" Type="http://schemas.openxmlformats.org/officeDocument/2006/relationships/oleObject" Target="embeddings/oleObject11.bin"/><Relationship Id="rId23" Type="http://schemas.openxmlformats.org/officeDocument/2006/relationships/image" Target="media/image10.wmf"/><Relationship Id="rId22" Type="http://schemas.openxmlformats.org/officeDocument/2006/relationships/oleObject" Target="embeddings/oleObject10.bin"/><Relationship Id="rId21" Type="http://schemas.openxmlformats.org/officeDocument/2006/relationships/image" Target="media/image9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8.bin"/><Relationship Id="rId17" Type="http://schemas.openxmlformats.org/officeDocument/2006/relationships/image" Target="media/image7.wmf"/><Relationship Id="rId16" Type="http://schemas.openxmlformats.org/officeDocument/2006/relationships/oleObject" Target="embeddings/oleObject7.bin"/><Relationship Id="rId15" Type="http://schemas.openxmlformats.org/officeDocument/2006/relationships/image" Target="media/image6.wmf"/><Relationship Id="rId14" Type="http://schemas.openxmlformats.org/officeDocument/2006/relationships/oleObject" Target="embeddings/oleObject6.bin"/><Relationship Id="rId13" Type="http://schemas.openxmlformats.org/officeDocument/2006/relationships/image" Target="media/image5.wmf"/><Relationship Id="rId12" Type="http://schemas.openxmlformats.org/officeDocument/2006/relationships/oleObject" Target="embeddings/oleObject5.bin"/><Relationship Id="rId11" Type="http://schemas.openxmlformats.org/officeDocument/2006/relationships/image" Target="media/image4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2020-10-23T12:02:00Z</dcterms:created>
  <dc:creator>you am i</dc:creator>
  <cp:lastModifiedBy>you am i</cp:lastModifiedBy>
  <dcterms:modified xsi:type="dcterms:W3CDTF">2020-10-23T13:04:00Z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